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18920B8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9</w:t>
      </w:r>
      <w:r w:rsidR="00D27872">
        <w:rPr>
          <w:rFonts w:ascii="Arial" w:eastAsia="宋体" w:hAnsi="Arial" w:cs="Times New Roman"/>
          <w:b/>
          <w:sz w:val="24"/>
          <w:szCs w:val="20"/>
          <w:lang w:val="en-GB"/>
        </w:rPr>
        <w:t>2bis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CE6F2D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19</w:t>
      </w:r>
      <w:r w:rsidR="00CE6F2D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12318</w:t>
      </w:r>
    </w:p>
    <w:p w14:paraId="3DEDC117" w14:textId="316BAC68" w:rsidR="00841BCD" w:rsidRPr="00841BCD" w:rsidRDefault="00D278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Chongqing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4</w:t>
      </w:r>
      <w:r w:rsidR="00BA724E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8</w:t>
      </w:r>
      <w:r w:rsidR="00176671"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bookmarkStart w:id="3" w:name="_GoBack"/>
      <w:bookmarkEnd w:id="3"/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489CCF0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25296">
        <w:rPr>
          <w:rFonts w:ascii="Arial" w:eastAsia="Calibri" w:hAnsi="Arial" w:cs="Arial"/>
          <w:b/>
          <w:bCs/>
          <w:sz w:val="24"/>
          <w:lang w:val="en-GB"/>
        </w:rPr>
        <w:t>M</w:t>
      </w:r>
      <w:r w:rsidR="009302EC">
        <w:rPr>
          <w:rFonts w:ascii="Arial" w:eastAsia="Calibri" w:hAnsi="Arial" w:cs="Arial"/>
          <w:b/>
          <w:bCs/>
          <w:sz w:val="24"/>
          <w:lang w:val="en-GB"/>
        </w:rPr>
        <w:t xml:space="preserve">ultiple </w:t>
      </w:r>
      <w:proofErr w:type="spellStart"/>
      <w:r w:rsidR="00225296">
        <w:rPr>
          <w:rFonts w:ascii="Arial" w:eastAsia="Calibri" w:hAnsi="Arial" w:cs="Arial"/>
          <w:b/>
          <w:bCs/>
          <w:sz w:val="24"/>
          <w:lang w:val="en-GB"/>
        </w:rPr>
        <w:t>SC</w:t>
      </w:r>
      <w:r w:rsidR="009302EC">
        <w:rPr>
          <w:rFonts w:ascii="Arial" w:eastAsia="Calibri" w:hAnsi="Arial" w:cs="Arial"/>
          <w:b/>
          <w:bCs/>
          <w:sz w:val="24"/>
          <w:lang w:val="en-GB"/>
        </w:rPr>
        <w:t>ells</w:t>
      </w:r>
      <w:proofErr w:type="spellEnd"/>
      <w:r w:rsidR="00225296">
        <w:rPr>
          <w:rFonts w:ascii="Arial" w:eastAsia="Calibri" w:hAnsi="Arial" w:cs="Arial"/>
          <w:b/>
          <w:bCs/>
          <w:sz w:val="24"/>
          <w:lang w:val="en-GB"/>
        </w:rPr>
        <w:t xml:space="preserve"> Activation and Deactivation Delay</w:t>
      </w:r>
      <w:r w:rsidR="00EF40C8"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7149A691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2569C">
        <w:rPr>
          <w:rFonts w:ascii="Arial" w:eastAsia="MS Mincho" w:hAnsi="Arial" w:cs="Arial"/>
          <w:b/>
          <w:bCs/>
          <w:sz w:val="24"/>
          <w:szCs w:val="20"/>
          <w:lang w:val="en-GB"/>
        </w:rPr>
        <w:t>8.15.1.2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1DCB293" w14:textId="121D6C70" w:rsidR="000A12B0" w:rsidRDefault="00F76141" w:rsidP="000A12B0">
      <w:pPr>
        <w:spacing w:after="120"/>
        <w:jc w:val="both"/>
      </w:pPr>
      <w:r>
        <w:t>During RAN#</w:t>
      </w:r>
      <w:r w:rsidR="00E74D0B">
        <w:t>8</w:t>
      </w:r>
      <w:r w:rsidR="009302EC">
        <w:t>4</w:t>
      </w:r>
      <w:r>
        <w:t xml:space="preserve"> meeting, </w:t>
      </w:r>
      <w:r w:rsidR="000945E5">
        <w:t xml:space="preserve">the </w:t>
      </w:r>
      <w:r w:rsidR="00E74D0B">
        <w:t>Work Item (WI)</w:t>
      </w:r>
      <w:r w:rsidR="000945E5" w:rsidRPr="000945E5">
        <w:t xml:space="preserve"> </w:t>
      </w:r>
      <w:r w:rsidR="00E74D0B">
        <w:t xml:space="preserve">was approved to specify the </w:t>
      </w:r>
      <w:r w:rsidR="009302EC" w:rsidRPr="009302EC">
        <w:t>NR RRM enhancement requirements for R16</w:t>
      </w:r>
      <w:r w:rsidR="00E34695">
        <w:t xml:space="preserve"> [1]</w:t>
      </w:r>
      <w:r w:rsidR="000945E5">
        <w:t>.</w:t>
      </w:r>
      <w:r w:rsidR="009302EC">
        <w:t xml:space="preserve"> One of the objectives is t</w:t>
      </w:r>
      <w:r w:rsidR="00E34695">
        <w:t xml:space="preserve">o specify the RRM requirements of multiple </w:t>
      </w:r>
      <w:proofErr w:type="spellStart"/>
      <w:r w:rsidR="00E34695">
        <w:t>SCell</w:t>
      </w:r>
      <w:proofErr w:type="spellEnd"/>
      <w:r w:rsidR="00E34695">
        <w:t xml:space="preserve"> activation/deactivation in both FR1 and FR2 as indicated below. </w:t>
      </w:r>
      <w:r w:rsidR="00E74D0B">
        <w:t xml:space="preserve">In this contribution, we are discussing </w:t>
      </w:r>
      <w:r w:rsidR="00971A43">
        <w:t xml:space="preserve">the </w:t>
      </w:r>
      <w:proofErr w:type="spellStart"/>
      <w:r w:rsidR="00971A43">
        <w:t>SCell</w:t>
      </w:r>
      <w:proofErr w:type="spellEnd"/>
      <w:r w:rsidR="00971A43">
        <w:t xml:space="preserve"> activation and deactivation delay requirements for multiple </w:t>
      </w:r>
      <w:proofErr w:type="spellStart"/>
      <w:r w:rsidR="00971A43">
        <w:t>SCell</w:t>
      </w:r>
      <w:proofErr w:type="spellEnd"/>
      <w:r w:rsidR="00971A43">
        <w:t xml:space="preserve"> activation/deactivation</w:t>
      </w:r>
      <w:r w:rsidR="00E74D0B">
        <w:rPr>
          <w:lang w:eastAsia="ja-JP" w:bidi="hi-IN"/>
        </w:rPr>
        <w:t xml:space="preserve">.  </w:t>
      </w:r>
    </w:p>
    <w:p w14:paraId="3A2170F1" w14:textId="5B1DF3E5" w:rsidR="00A22B78" w:rsidRDefault="00B37268" w:rsidP="00393862">
      <w:pPr>
        <w:spacing w:after="120"/>
        <w:jc w:val="center"/>
        <w:rPr>
          <w:rFonts w:eastAsia="Calibri" w:cs="Times New Roman"/>
          <w:szCs w:val="20"/>
          <w:lang w:val="en-GB"/>
        </w:rPr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4375C628">
                <wp:extent cx="5644566" cy="845820"/>
                <wp:effectExtent l="0" t="0" r="13335" b="1143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66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2ADD86" w14:textId="77777777" w:rsidR="009410CB" w:rsidRDefault="009410CB" w:rsidP="00393862">
                            <w:pPr>
                              <w:pStyle w:val="NormalWeb"/>
                              <w:numPr>
                                <w:ilvl w:val="0"/>
                                <w:numId w:val="14"/>
                              </w:numPr>
                              <w:spacing w:before="0" w:beforeAutospacing="0" w:after="120" w:afterAutospacing="0"/>
                              <w:ind w:left="567" w:hanging="425"/>
                              <w:rPr>
                                <w:bCs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 xml:space="preserve">RRM requirements of multiple </w:t>
                            </w:r>
                            <w:proofErr w:type="spellStart"/>
                            <w:r>
                              <w:rPr>
                                <w:bCs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Cs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 xml:space="preserve"> activation/deactivation in both FR1 and FR2</w:t>
                            </w:r>
                          </w:p>
                          <w:p w14:paraId="1E81180D" w14:textId="77777777" w:rsidR="009410CB" w:rsidRDefault="009410CB" w:rsidP="00393862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tabs>
                                <w:tab w:val="clear" w:pos="1440"/>
                                <w:tab w:val="num" w:pos="851"/>
                              </w:tabs>
                              <w:spacing w:after="120" w:line="256" w:lineRule="auto"/>
                              <w:ind w:left="851" w:hanging="284"/>
                              <w:rPr>
                                <w:kern w:val="24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kern w:val="24"/>
                                <w:szCs w:val="20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kern w:val="24"/>
                                <w:szCs w:val="20"/>
                              </w:rPr>
                              <w:t xml:space="preserve"> activation and deactivation delay and interruption requirements for multiple </w:t>
                            </w:r>
                            <w:proofErr w:type="spellStart"/>
                            <w:r>
                              <w:rPr>
                                <w:kern w:val="24"/>
                                <w:szCs w:val="20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kern w:val="24"/>
                                <w:szCs w:val="20"/>
                              </w:rPr>
                              <w:t xml:space="preserve"> activation/deactivation in FR1, and FR2, and FR1+FR2</w:t>
                            </w:r>
                          </w:p>
                          <w:p w14:paraId="5984714E" w14:textId="77777777" w:rsidR="009410CB" w:rsidRDefault="009410CB" w:rsidP="00393862">
                            <w:pPr>
                              <w:pStyle w:val="ListParagraph"/>
                              <w:numPr>
                                <w:ilvl w:val="2"/>
                                <w:numId w:val="15"/>
                              </w:numPr>
                              <w:tabs>
                                <w:tab w:val="clear" w:pos="2160"/>
                                <w:tab w:val="num" w:pos="1134"/>
                              </w:tabs>
                              <w:spacing w:after="120" w:line="256" w:lineRule="auto"/>
                              <w:ind w:hanging="1309"/>
                              <w:rPr>
                                <w:kern w:val="24"/>
                                <w:szCs w:val="20"/>
                              </w:rPr>
                            </w:pPr>
                            <w:r>
                              <w:rPr>
                                <w:kern w:val="24"/>
                                <w:szCs w:val="20"/>
                              </w:rPr>
                              <w:t xml:space="preserve"> the corresponding delay requirements for both FR1 and FR2 should be power class agnostic</w:t>
                            </w:r>
                          </w:p>
                          <w:p w14:paraId="4C274C66" w14:textId="0F1B2F5B" w:rsidR="009410CB" w:rsidRPr="00F41642" w:rsidRDefault="009410CB" w:rsidP="00393862">
                            <w:p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45pt;height: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">
                <v:textbox inset="0,,0">
                  <w:txbxContent>
                    <w:p w14:paraId="032ADD86" w14:textId="77777777" w:rsidR="009410CB" w:rsidRDefault="009410CB" w:rsidP="00393862">
                      <w:pPr>
                        <w:pStyle w:val="NormalWeb"/>
                        <w:numPr>
                          <w:ilvl w:val="0"/>
                          <w:numId w:val="14"/>
                        </w:numPr>
                        <w:spacing w:before="0" w:beforeAutospacing="0" w:after="120" w:afterAutospacing="0"/>
                        <w:ind w:left="567" w:hanging="425"/>
                        <w:rPr>
                          <w:bCs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bCs/>
                          <w:kern w:val="24"/>
                          <w:sz w:val="20"/>
                          <w:szCs w:val="20"/>
                          <w:lang w:val="en-GB"/>
                        </w:rPr>
                        <w:t xml:space="preserve">RRM requirements of multiple </w:t>
                      </w:r>
                      <w:proofErr w:type="spellStart"/>
                      <w:r>
                        <w:rPr>
                          <w:bCs/>
                          <w:kern w:val="24"/>
                          <w:sz w:val="20"/>
                          <w:szCs w:val="20"/>
                          <w:lang w:val="en-GB"/>
                        </w:rPr>
                        <w:t>Scell</w:t>
                      </w:r>
                      <w:proofErr w:type="spellEnd"/>
                      <w:r>
                        <w:rPr>
                          <w:bCs/>
                          <w:kern w:val="24"/>
                          <w:sz w:val="20"/>
                          <w:szCs w:val="20"/>
                          <w:lang w:val="en-GB"/>
                        </w:rPr>
                        <w:t xml:space="preserve"> activation/deactivation in both FR1 and FR2</w:t>
                      </w:r>
                    </w:p>
                    <w:p w14:paraId="1E81180D" w14:textId="77777777" w:rsidR="009410CB" w:rsidRDefault="009410CB" w:rsidP="00393862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tabs>
                          <w:tab w:val="clear" w:pos="1440"/>
                          <w:tab w:val="num" w:pos="851"/>
                        </w:tabs>
                        <w:spacing w:after="120" w:line="256" w:lineRule="auto"/>
                        <w:ind w:left="851" w:hanging="284"/>
                        <w:rPr>
                          <w:kern w:val="24"/>
                          <w:szCs w:val="20"/>
                        </w:rPr>
                      </w:pPr>
                      <w:proofErr w:type="spellStart"/>
                      <w:r>
                        <w:rPr>
                          <w:kern w:val="24"/>
                          <w:szCs w:val="20"/>
                        </w:rPr>
                        <w:t>Scell</w:t>
                      </w:r>
                      <w:proofErr w:type="spellEnd"/>
                      <w:r>
                        <w:rPr>
                          <w:kern w:val="24"/>
                          <w:szCs w:val="20"/>
                        </w:rPr>
                        <w:t xml:space="preserve"> activation and deactivation delay and interruption requirements for multiple </w:t>
                      </w:r>
                      <w:proofErr w:type="spellStart"/>
                      <w:r>
                        <w:rPr>
                          <w:kern w:val="24"/>
                          <w:szCs w:val="20"/>
                        </w:rPr>
                        <w:t>SCell</w:t>
                      </w:r>
                      <w:proofErr w:type="spellEnd"/>
                      <w:r>
                        <w:rPr>
                          <w:kern w:val="24"/>
                          <w:szCs w:val="20"/>
                        </w:rPr>
                        <w:t xml:space="preserve"> activation/deactivation in FR1, and FR2, and FR1+FR2</w:t>
                      </w:r>
                    </w:p>
                    <w:p w14:paraId="5984714E" w14:textId="77777777" w:rsidR="009410CB" w:rsidRDefault="009410CB" w:rsidP="00393862">
                      <w:pPr>
                        <w:pStyle w:val="ListParagraph"/>
                        <w:numPr>
                          <w:ilvl w:val="2"/>
                          <w:numId w:val="15"/>
                        </w:numPr>
                        <w:tabs>
                          <w:tab w:val="clear" w:pos="2160"/>
                          <w:tab w:val="num" w:pos="1134"/>
                        </w:tabs>
                        <w:spacing w:after="120" w:line="256" w:lineRule="auto"/>
                        <w:ind w:hanging="1309"/>
                        <w:rPr>
                          <w:kern w:val="24"/>
                          <w:szCs w:val="20"/>
                        </w:rPr>
                      </w:pPr>
                      <w:r>
                        <w:rPr>
                          <w:kern w:val="24"/>
                          <w:szCs w:val="20"/>
                        </w:rPr>
                        <w:t xml:space="preserve"> the corresponding delay requirements for both FR1 and FR2 should be power class agnostic</w:t>
                      </w:r>
                    </w:p>
                    <w:p w14:paraId="4C274C66" w14:textId="0F1B2F5B" w:rsidR="009410CB" w:rsidRPr="00F41642" w:rsidRDefault="009410CB" w:rsidP="00393862">
                      <w:pPr>
                        <w:spacing w:before="120" w:after="0" w:line="276" w:lineRule="auto"/>
                        <w:contextualSpacing/>
                        <w:jc w:val="both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572A7532" w14:textId="20F47F31" w:rsidR="00971A43" w:rsidRDefault="00971A43" w:rsidP="00AE56B1">
      <w:pPr>
        <w:pStyle w:val="RAN4H1"/>
      </w:pPr>
      <w:proofErr w:type="spellStart"/>
      <w:r>
        <w:t>SCell</w:t>
      </w:r>
      <w:proofErr w:type="spellEnd"/>
      <w:r>
        <w:t xml:space="preserve"> Activation</w:t>
      </w:r>
      <w:r w:rsidR="00DA56CA">
        <w:t xml:space="preserve"> and Deactivation</w:t>
      </w:r>
      <w:r>
        <w:t xml:space="preserve"> Delay requirement</w:t>
      </w:r>
      <w:r w:rsidR="00393862">
        <w:t>s</w:t>
      </w:r>
      <w:r>
        <w:t xml:space="preserve"> with multiple </w:t>
      </w:r>
      <w:proofErr w:type="spellStart"/>
      <w:r>
        <w:t>SCells</w:t>
      </w:r>
      <w:proofErr w:type="spellEnd"/>
    </w:p>
    <w:p w14:paraId="713ADEF9" w14:textId="5B68B0FE" w:rsidR="00FD7B7F" w:rsidRDefault="00971A43">
      <w:pPr>
        <w:jc w:val="both"/>
        <w:rPr>
          <w:lang w:val="en-GB"/>
        </w:rPr>
      </w:pPr>
      <w:r>
        <w:rPr>
          <w:lang w:val="en-GB"/>
        </w:rPr>
        <w:t xml:space="preserve">The RRM requirement </w:t>
      </w:r>
      <w:r w:rsidR="000A2631">
        <w:rPr>
          <w:lang w:val="en-GB"/>
        </w:rPr>
        <w:t>of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</w:t>
      </w:r>
      <w:r w:rsidR="000A2631">
        <w:rPr>
          <w:lang w:val="en-GB"/>
        </w:rPr>
        <w:t>n</w:t>
      </w:r>
      <w:r w:rsidR="00DA56CA">
        <w:rPr>
          <w:lang w:val="en-GB"/>
        </w:rPr>
        <w:t xml:space="preserve"> and deactivation </w:t>
      </w:r>
      <w:r w:rsidR="000A2631">
        <w:rPr>
          <w:lang w:val="en-GB"/>
        </w:rPr>
        <w:t xml:space="preserve">delay have been </w:t>
      </w:r>
      <w:r w:rsidR="00FD7B7F">
        <w:rPr>
          <w:lang w:val="en-GB"/>
        </w:rPr>
        <w:t>specified</w:t>
      </w:r>
      <w:r w:rsidR="000A2631">
        <w:rPr>
          <w:lang w:val="en-GB"/>
        </w:rPr>
        <w:t xml:space="preserve"> in [2]</w:t>
      </w:r>
      <w:r w:rsidR="007F665D">
        <w:rPr>
          <w:lang w:val="en-GB"/>
        </w:rPr>
        <w:t>, which</w:t>
      </w:r>
      <w:r w:rsidR="007E4A5F">
        <w:rPr>
          <w:lang w:val="en-GB"/>
        </w:rPr>
        <w:t xml:space="preserve"> </w:t>
      </w:r>
      <w:r w:rsidR="00393862">
        <w:rPr>
          <w:lang w:val="en-GB"/>
        </w:rPr>
        <w:t>appl</w:t>
      </w:r>
      <w:r w:rsidR="00393862">
        <w:rPr>
          <w:lang w:val="en-GB"/>
        </w:rPr>
        <w:t>ies</w:t>
      </w:r>
      <w:r w:rsidR="00393862">
        <w:rPr>
          <w:lang w:val="en-GB"/>
        </w:rPr>
        <w:t xml:space="preserve"> </w:t>
      </w:r>
      <w:r w:rsidR="007E4A5F">
        <w:rPr>
          <w:lang w:val="en-GB"/>
        </w:rPr>
        <w:t xml:space="preserve">for the UE configured with one downlink </w:t>
      </w:r>
      <w:proofErr w:type="spellStart"/>
      <w:r w:rsidR="007E4A5F">
        <w:rPr>
          <w:lang w:val="en-GB"/>
        </w:rPr>
        <w:t>SCell</w:t>
      </w:r>
      <w:proofErr w:type="spellEnd"/>
      <w:r w:rsidR="007E4A5F" w:rsidRPr="00BE78B0">
        <w:rPr>
          <w:rFonts w:eastAsiaTheme="minorEastAsia"/>
          <w:lang w:eastAsia="zh-CN"/>
        </w:rPr>
        <w:t xml:space="preserve"> and when one </w:t>
      </w:r>
      <w:proofErr w:type="spellStart"/>
      <w:r w:rsidR="007E4A5F" w:rsidRPr="00BE78B0">
        <w:rPr>
          <w:rFonts w:eastAsiaTheme="minorEastAsia"/>
          <w:lang w:eastAsia="zh-CN"/>
        </w:rPr>
        <w:t>SCell</w:t>
      </w:r>
      <w:proofErr w:type="spellEnd"/>
      <w:r w:rsidR="007E4A5F" w:rsidRPr="00BE78B0">
        <w:rPr>
          <w:rFonts w:eastAsiaTheme="minorEastAsia"/>
          <w:lang w:eastAsia="zh-CN"/>
        </w:rPr>
        <w:t xml:space="preserve"> is being activated</w:t>
      </w:r>
      <w:r w:rsidR="007E4A5F">
        <w:rPr>
          <w:rFonts w:eastAsiaTheme="minorEastAsia"/>
          <w:lang w:eastAsia="zh-CN"/>
        </w:rPr>
        <w:t>.</w:t>
      </w:r>
      <w:r w:rsidR="00165705">
        <w:rPr>
          <w:rFonts w:eastAsiaTheme="minorEastAsia"/>
          <w:lang w:eastAsia="zh-CN"/>
        </w:rPr>
        <w:t xml:space="preserve"> </w:t>
      </w:r>
    </w:p>
    <w:p w14:paraId="5A0DEC95" w14:textId="334429C3" w:rsidR="00FA44F9" w:rsidRDefault="00C11C57" w:rsidP="00D406DE">
      <w:pPr>
        <w:jc w:val="both"/>
        <w:rPr>
          <w:lang w:eastAsia="ko-KR"/>
        </w:rPr>
      </w:pPr>
      <w:r>
        <w:t>M</w:t>
      </w:r>
      <w:r w:rsidR="00A01084">
        <w:t xml:space="preserve">ultiple downlink </w:t>
      </w:r>
      <w:proofErr w:type="spellStart"/>
      <w:r w:rsidR="00A01084">
        <w:t>SCells</w:t>
      </w:r>
      <w:proofErr w:type="spellEnd"/>
      <w:r w:rsidR="00A01084">
        <w:t xml:space="preserve"> can be activated</w:t>
      </w:r>
      <w:r w:rsidR="00BA70C0">
        <w:t>/deactivated</w:t>
      </w:r>
      <w:r w:rsidR="00A01084">
        <w:t xml:space="preserve"> in the same MAC control element</w:t>
      </w:r>
      <w:r>
        <w:t xml:space="preserve"> (CE)</w:t>
      </w:r>
      <w:r w:rsidR="00A01084">
        <w:t xml:space="preserve"> or in the different MAC </w:t>
      </w:r>
      <w:r>
        <w:t xml:space="preserve">CE. </w:t>
      </w:r>
      <w:r w:rsidR="00A01084">
        <w:t xml:space="preserve">As defined in [3], one </w:t>
      </w:r>
      <w:proofErr w:type="spellStart"/>
      <w:r>
        <w:t>SCell</w:t>
      </w:r>
      <w:proofErr w:type="spellEnd"/>
      <w:r>
        <w:t xml:space="preserve"> </w:t>
      </w:r>
      <w:r>
        <w:rPr>
          <w:lang w:eastAsia="ko-KR"/>
        </w:rPr>
        <w:t xml:space="preserve">Activation/Deactivation </w:t>
      </w:r>
      <w:r w:rsidR="00A01084">
        <w:t xml:space="preserve">MAC </w:t>
      </w:r>
      <w:r>
        <w:t>CE</w:t>
      </w:r>
      <w:r w:rsidR="00A01084">
        <w:t xml:space="preserve"> </w:t>
      </w:r>
      <w:r>
        <w:t xml:space="preserve">can indicate </w:t>
      </w:r>
      <w:r>
        <w:rPr>
          <w:lang w:eastAsia="ko-KR"/>
        </w:rPr>
        <w:t xml:space="preserve">the activation/deactivation status of up to 7 configured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 with one-octet MAC CE, or up to </w:t>
      </w:r>
      <w:r w:rsidR="00D406DE">
        <w:rPr>
          <w:lang w:eastAsia="ko-KR"/>
        </w:rPr>
        <w:t>31</w:t>
      </w:r>
      <w:r>
        <w:rPr>
          <w:lang w:eastAsia="ko-KR"/>
        </w:rPr>
        <w:t xml:space="preserve"> configured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 with four-octet MAC CE. </w:t>
      </w:r>
      <w:r w:rsidR="00FA44F9">
        <w:rPr>
          <w:lang w:eastAsia="ko-KR"/>
        </w:rPr>
        <w:t>T</w:t>
      </w:r>
      <w:r w:rsidR="00263A4D">
        <w:rPr>
          <w:lang w:eastAsia="ko-KR"/>
        </w:rPr>
        <w:t xml:space="preserve">he MAC entity is supposed to </w:t>
      </w:r>
      <w:r w:rsidR="00FA44F9">
        <w:rPr>
          <w:lang w:eastAsia="ko-KR"/>
        </w:rPr>
        <w:t xml:space="preserve">process the MAC CE by </w:t>
      </w:r>
      <w:r w:rsidR="00263A4D">
        <w:rPr>
          <w:lang w:eastAsia="ko-KR"/>
        </w:rPr>
        <w:t>apply</w:t>
      </w:r>
      <w:r w:rsidR="00FA44F9">
        <w:rPr>
          <w:lang w:eastAsia="ko-KR"/>
        </w:rPr>
        <w:t>ing</w:t>
      </w:r>
      <w:r w:rsidR="00263A4D">
        <w:rPr>
          <w:lang w:eastAsia="ko-KR"/>
        </w:rPr>
        <w:t xml:space="preserve"> the activation/deactivation procedure for each configured </w:t>
      </w:r>
      <w:proofErr w:type="spellStart"/>
      <w:r w:rsidR="00263A4D">
        <w:rPr>
          <w:lang w:eastAsia="ko-KR"/>
        </w:rPr>
        <w:t>SCell</w:t>
      </w:r>
      <w:proofErr w:type="spellEnd"/>
      <w:r w:rsidR="00263A4D">
        <w:rPr>
          <w:lang w:eastAsia="ko-KR"/>
        </w:rPr>
        <w:t xml:space="preserve">. Therefore, even if multiple </w:t>
      </w:r>
      <w:proofErr w:type="spellStart"/>
      <w:r w:rsidR="00263A4D">
        <w:rPr>
          <w:lang w:eastAsia="ko-KR"/>
        </w:rPr>
        <w:t>SCells</w:t>
      </w:r>
      <w:proofErr w:type="spellEnd"/>
      <w:r w:rsidR="00263A4D">
        <w:rPr>
          <w:lang w:eastAsia="ko-KR"/>
        </w:rPr>
        <w:t xml:space="preserve"> are activated</w:t>
      </w:r>
      <w:r w:rsidR="00BA70C0">
        <w:rPr>
          <w:lang w:eastAsia="ko-KR"/>
        </w:rPr>
        <w:t>/deactivated</w:t>
      </w:r>
      <w:r w:rsidR="00263A4D">
        <w:rPr>
          <w:lang w:eastAsia="ko-KR"/>
        </w:rPr>
        <w:t xml:space="preserve"> in the same MAC CE, </w:t>
      </w:r>
      <w:r w:rsidR="00FA44F9">
        <w:rPr>
          <w:lang w:eastAsia="ko-KR"/>
        </w:rPr>
        <w:t xml:space="preserve">the RRM requirement shall apply to each of the </w:t>
      </w:r>
      <w:proofErr w:type="spellStart"/>
      <w:r w:rsidR="00FA44F9">
        <w:rPr>
          <w:lang w:eastAsia="ko-KR"/>
        </w:rPr>
        <w:t>SCells</w:t>
      </w:r>
      <w:proofErr w:type="spellEnd"/>
      <w:r w:rsidR="00FA44F9">
        <w:rPr>
          <w:lang w:eastAsia="ko-KR"/>
        </w:rPr>
        <w:t xml:space="preserve"> in </w:t>
      </w:r>
      <w:r w:rsidR="00DA56CA">
        <w:rPr>
          <w:lang w:eastAsia="ko-KR"/>
        </w:rPr>
        <w:t xml:space="preserve">serial sequence. </w:t>
      </w:r>
    </w:p>
    <w:p w14:paraId="6FEFD9D0" w14:textId="2A03FBB4" w:rsidR="00FA44F9" w:rsidRDefault="00DA56CA" w:rsidP="00D406DE">
      <w:pPr>
        <w:jc w:val="both"/>
        <w:rPr>
          <w:b/>
          <w:lang w:eastAsia="ko-KR"/>
        </w:rPr>
      </w:pPr>
      <w:r w:rsidRPr="00393862">
        <w:rPr>
          <w:b/>
          <w:lang w:eastAsia="ko-KR"/>
        </w:rPr>
        <w:t xml:space="preserve">Proposal1: The RRM requirement shall apply to each of the </w:t>
      </w:r>
      <w:proofErr w:type="spellStart"/>
      <w:r w:rsidRPr="00393862">
        <w:rPr>
          <w:b/>
          <w:lang w:eastAsia="ko-KR"/>
        </w:rPr>
        <w:t>SCells</w:t>
      </w:r>
      <w:proofErr w:type="spellEnd"/>
      <w:r w:rsidRPr="00393862">
        <w:rPr>
          <w:b/>
          <w:lang w:eastAsia="ko-KR"/>
        </w:rPr>
        <w:t xml:space="preserve"> in serial sequence, even if multiple </w:t>
      </w:r>
      <w:proofErr w:type="spellStart"/>
      <w:r w:rsidRPr="00393862">
        <w:rPr>
          <w:b/>
          <w:lang w:eastAsia="ko-KR"/>
        </w:rPr>
        <w:t>SCells</w:t>
      </w:r>
      <w:proofErr w:type="spellEnd"/>
      <w:r w:rsidRPr="00393862">
        <w:rPr>
          <w:b/>
          <w:lang w:eastAsia="ko-KR"/>
        </w:rPr>
        <w:t xml:space="preserve"> are activated</w:t>
      </w:r>
      <w:r w:rsidR="00BA70C0">
        <w:rPr>
          <w:b/>
          <w:lang w:eastAsia="ko-KR"/>
        </w:rPr>
        <w:t>/deactivated</w:t>
      </w:r>
      <w:r w:rsidRPr="00393862">
        <w:rPr>
          <w:b/>
          <w:lang w:eastAsia="ko-KR"/>
        </w:rPr>
        <w:t xml:space="preserve"> in the same </w:t>
      </w:r>
      <w:proofErr w:type="spellStart"/>
      <w:r w:rsidRPr="00393862">
        <w:rPr>
          <w:b/>
          <w:lang w:eastAsia="ko-KR"/>
        </w:rPr>
        <w:t>SCell</w:t>
      </w:r>
      <w:proofErr w:type="spellEnd"/>
      <w:r w:rsidRPr="00393862">
        <w:rPr>
          <w:b/>
          <w:lang w:eastAsia="ko-KR"/>
        </w:rPr>
        <w:t xml:space="preserve"> Activation/Deactivation MAC CE.</w:t>
      </w:r>
    </w:p>
    <w:p w14:paraId="1AEB3241" w14:textId="68F59879" w:rsidR="003E351F" w:rsidRDefault="003E351F" w:rsidP="00393862">
      <w:pPr>
        <w:pStyle w:val="RAN4H2"/>
        <w:ind w:left="567" w:hanging="567"/>
      </w:pPr>
      <w:proofErr w:type="spellStart"/>
      <w:r>
        <w:t>SCell</w:t>
      </w:r>
      <w:proofErr w:type="spellEnd"/>
      <w:r>
        <w:t xml:space="preserve"> Activation Delay requirement for Deactivated </w:t>
      </w:r>
      <w:proofErr w:type="spellStart"/>
      <w:r>
        <w:t>SCell</w:t>
      </w:r>
      <w:proofErr w:type="spellEnd"/>
      <w:r>
        <w:t xml:space="preserve"> with multiple Downlink </w:t>
      </w:r>
      <w:proofErr w:type="spellStart"/>
      <w:r>
        <w:t>SCells</w:t>
      </w:r>
      <w:proofErr w:type="spellEnd"/>
    </w:p>
    <w:p w14:paraId="333720CA" w14:textId="6B3A7306" w:rsidR="00DA56CA" w:rsidRDefault="00B52D4E" w:rsidP="00393862">
      <w:pPr>
        <w:jc w:val="both"/>
        <w:rPr>
          <w:sz w:val="18"/>
          <w:szCs w:val="18"/>
        </w:rPr>
      </w:pPr>
      <w:r>
        <w:rPr>
          <w:lang w:val="en-GB"/>
        </w:rPr>
        <w:t xml:space="preserve">The single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delay requirement has been specified as cited below. </w:t>
      </w:r>
      <w:r w:rsidR="00DA56CA">
        <w:rPr>
          <w:rFonts w:eastAsiaTheme="minorEastAsia"/>
          <w:lang w:eastAsia="zh-CN"/>
        </w:rPr>
        <w:t xml:space="preserve">For simplicity, we </w:t>
      </w:r>
      <w:r>
        <w:rPr>
          <w:rFonts w:eastAsiaTheme="minorEastAsia"/>
          <w:lang w:eastAsia="zh-CN"/>
        </w:rPr>
        <w:t xml:space="preserve">take </w:t>
      </w:r>
      <w:r w:rsidR="00613C4A">
        <w:rPr>
          <w:rFonts w:eastAsiaTheme="minorEastAsia"/>
          <w:lang w:eastAsia="zh-CN"/>
        </w:rPr>
        <w:t>it</w:t>
      </w:r>
      <w:r w:rsidR="00DA56CA">
        <w:rPr>
          <w:rFonts w:eastAsiaTheme="minorEastAsia"/>
          <w:lang w:eastAsia="zh-CN"/>
        </w:rPr>
        <w:t xml:space="preserve"> as the basic </w:t>
      </w:r>
      <w:proofErr w:type="spellStart"/>
      <w:r w:rsidR="00DA56CA">
        <w:rPr>
          <w:rFonts w:eastAsiaTheme="minorEastAsia"/>
          <w:lang w:eastAsia="zh-CN"/>
        </w:rPr>
        <w:t>SCell</w:t>
      </w:r>
      <w:proofErr w:type="spellEnd"/>
      <w:r w:rsidR="00DA56CA">
        <w:rPr>
          <w:rFonts w:eastAsiaTheme="minorEastAsia"/>
          <w:lang w:eastAsia="zh-CN"/>
        </w:rPr>
        <w:t xml:space="preserve"> activation delay</w:t>
      </w:r>
      <w:r w:rsidR="00E10FFA">
        <w:rPr>
          <w:rFonts w:eastAsiaTheme="minorEastAsia"/>
          <w:lang w:eastAsia="zh-CN"/>
        </w:rPr>
        <w:t xml:space="preserve"> requirement, </w:t>
      </w:r>
      <w:proofErr w:type="spellStart"/>
      <w:r w:rsidR="00DA56CA">
        <w:rPr>
          <w:rFonts w:eastAsiaTheme="minorEastAsia"/>
          <w:lang w:eastAsia="zh-CN"/>
        </w:rPr>
        <w:t>T</w:t>
      </w:r>
      <w:r w:rsidR="00DA56CA" w:rsidRPr="00973B84">
        <w:rPr>
          <w:rFonts w:eastAsiaTheme="minorEastAsia"/>
          <w:vertAlign w:val="subscript"/>
          <w:lang w:eastAsia="zh-CN"/>
        </w:rPr>
        <w:t>activation_basi</w:t>
      </w:r>
      <w:r w:rsidR="00314D98">
        <w:rPr>
          <w:rFonts w:eastAsiaTheme="minorEastAsia"/>
          <w:vertAlign w:val="subscript"/>
          <w:lang w:eastAsia="zh-CN"/>
        </w:rPr>
        <w:t>c</w:t>
      </w:r>
      <w:proofErr w:type="spellEnd"/>
      <w:r w:rsidR="00E10FFA">
        <w:rPr>
          <w:rFonts w:eastAsiaTheme="minorEastAsia"/>
          <w:vertAlign w:val="subscript"/>
          <w:lang w:eastAsia="zh-CN"/>
        </w:rPr>
        <w:t xml:space="preserve">. </w:t>
      </w:r>
      <w:r w:rsidR="00DA56CA">
        <w:rPr>
          <w:rFonts w:eastAsiaTheme="minorEastAsia"/>
          <w:lang w:eastAsia="zh-CN"/>
        </w:rPr>
        <w:t xml:space="preserve">to facilitate the discussion with multiple </w:t>
      </w:r>
      <w:proofErr w:type="spellStart"/>
      <w:r w:rsidR="00DA56CA">
        <w:rPr>
          <w:rFonts w:eastAsiaTheme="minorEastAsia"/>
          <w:lang w:eastAsia="zh-CN"/>
        </w:rPr>
        <w:t>SCells</w:t>
      </w:r>
      <w:proofErr w:type="spellEnd"/>
      <w:r w:rsidR="00E10FFA">
        <w:rPr>
          <w:rFonts w:eastAsiaTheme="minorEastAsia"/>
          <w:lang w:eastAsia="zh-CN"/>
        </w:rPr>
        <w:t xml:space="preserve">, i.e. </w:t>
      </w:r>
      <w:proofErr w:type="spellStart"/>
      <w:r w:rsidR="00E10FFA">
        <w:rPr>
          <w:rFonts w:eastAsiaTheme="minorEastAsia"/>
          <w:lang w:eastAsia="zh-CN"/>
        </w:rPr>
        <w:t>T</w:t>
      </w:r>
      <w:r w:rsidR="00E10FFA" w:rsidRPr="00973B84">
        <w:rPr>
          <w:rFonts w:eastAsiaTheme="minorEastAsia"/>
          <w:vertAlign w:val="subscript"/>
          <w:lang w:eastAsia="zh-CN"/>
        </w:rPr>
        <w:t>activation_basi</w:t>
      </w:r>
      <w:r w:rsidR="00314D98">
        <w:rPr>
          <w:rFonts w:eastAsiaTheme="minorEastAsia"/>
          <w:vertAlign w:val="subscript"/>
          <w:lang w:eastAsia="zh-CN"/>
        </w:rPr>
        <w:t>c</w:t>
      </w:r>
      <w:proofErr w:type="spellEnd"/>
      <w:r w:rsidR="00E10FFA">
        <w:rPr>
          <w:rFonts w:eastAsiaTheme="minorEastAsia"/>
          <w:vertAlign w:val="subscript"/>
          <w:lang w:eastAsia="zh-CN"/>
        </w:rPr>
        <w:t xml:space="preserve"> = </w:t>
      </w:r>
      <w:r w:rsidR="00E10FFA" w:rsidRPr="00973B84">
        <w:rPr>
          <w:sz w:val="18"/>
          <w:szCs w:val="18"/>
        </w:rPr>
        <w:t>T</w:t>
      </w:r>
      <w:r w:rsidR="00E10FFA" w:rsidRPr="00973B84">
        <w:rPr>
          <w:sz w:val="18"/>
          <w:szCs w:val="18"/>
          <w:vertAlign w:val="subscript"/>
        </w:rPr>
        <w:t>HARQ</w:t>
      </w:r>
      <w:r w:rsidR="00E10FFA" w:rsidRPr="00973B84">
        <w:rPr>
          <w:sz w:val="18"/>
          <w:szCs w:val="18"/>
        </w:rPr>
        <w:t xml:space="preserve"> + </w:t>
      </w:r>
      <w:proofErr w:type="spellStart"/>
      <w:r w:rsidR="00E10FFA" w:rsidRPr="00973B84">
        <w:rPr>
          <w:sz w:val="18"/>
          <w:szCs w:val="18"/>
        </w:rPr>
        <w:t>T</w:t>
      </w:r>
      <w:r w:rsidR="00E10FFA" w:rsidRPr="00973B84">
        <w:rPr>
          <w:sz w:val="18"/>
          <w:szCs w:val="18"/>
          <w:vertAlign w:val="subscript"/>
        </w:rPr>
        <w:t>activation_time</w:t>
      </w:r>
      <w:proofErr w:type="spellEnd"/>
      <w:r w:rsidR="00E10FFA" w:rsidRPr="00973B84">
        <w:rPr>
          <w:sz w:val="18"/>
          <w:szCs w:val="18"/>
        </w:rPr>
        <w:t xml:space="preserve"> + </w:t>
      </w:r>
      <w:proofErr w:type="spellStart"/>
      <w:r w:rsidR="00E10FFA" w:rsidRPr="00973B84">
        <w:rPr>
          <w:sz w:val="18"/>
          <w:szCs w:val="18"/>
        </w:rPr>
        <w:t>T</w:t>
      </w:r>
      <w:r w:rsidR="00E10FFA" w:rsidRPr="00973B84">
        <w:rPr>
          <w:sz w:val="18"/>
          <w:szCs w:val="18"/>
          <w:vertAlign w:val="subscript"/>
        </w:rPr>
        <w:t>CSI_Reporting</w:t>
      </w:r>
      <w:proofErr w:type="spellEnd"/>
      <w:r w:rsidR="00E10FFA">
        <w:rPr>
          <w:sz w:val="18"/>
          <w:szCs w:val="18"/>
        </w:rPr>
        <w:t>.</w:t>
      </w:r>
    </w:p>
    <w:p w14:paraId="51F38F5C" w14:textId="33E3075C" w:rsidR="0085326D" w:rsidRDefault="0085326D" w:rsidP="00393862">
      <w:pPr>
        <w:jc w:val="both"/>
        <w:rPr>
          <w:lang w:val="en-GB"/>
        </w:rPr>
      </w:pPr>
      <w:r w:rsidRPr="00FD7B7F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79E1F94" wp14:editId="1D02F72C">
                <wp:extent cx="6012180" cy="1394460"/>
                <wp:effectExtent l="0" t="0" r="26670" b="1524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2180" cy="1394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B5DE3" w14:textId="77777777" w:rsidR="0085326D" w:rsidRPr="00973B84" w:rsidRDefault="0085326D" w:rsidP="0085326D">
                            <w:pPr>
                              <w:spacing w:before="120" w:after="0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973B84">
                              <w:rPr>
                                <w:sz w:val="18"/>
                                <w:szCs w:val="18"/>
                              </w:rPr>
                              <w:t xml:space="preserve">Upon receiving </w:t>
                            </w:r>
                            <w:proofErr w:type="spellStart"/>
                            <w:r w:rsidRPr="00973B84">
                              <w:rPr>
                                <w:sz w:val="18"/>
                                <w:szCs w:val="18"/>
                              </w:rPr>
                              <w:t>SCell</w:t>
                            </w:r>
                            <w:proofErr w:type="spellEnd"/>
                            <w:r w:rsidRPr="00973B84">
                              <w:rPr>
                                <w:sz w:val="18"/>
                                <w:szCs w:val="18"/>
                              </w:rPr>
                              <w:t xml:space="preserve"> activation command in slot </w:t>
                            </w:r>
                            <w:r w:rsidRPr="00973B84">
                              <w:rPr>
                                <w:i/>
                                <w:sz w:val="18"/>
                                <w:szCs w:val="18"/>
                              </w:rPr>
                              <w:t>n</w:t>
                            </w:r>
                            <w:r w:rsidRPr="00973B84">
                              <w:rPr>
                                <w:sz w:val="18"/>
                                <w:szCs w:val="18"/>
                              </w:rPr>
                              <w:t xml:space="preserve">, the UE shall be capable to transmit valid CSI report and apply actions related to the activation command for the </w:t>
                            </w:r>
                            <w:proofErr w:type="spellStart"/>
                            <w:r w:rsidRPr="00973B84">
                              <w:rPr>
                                <w:sz w:val="18"/>
                                <w:szCs w:val="18"/>
                              </w:rPr>
                              <w:t>SCell</w:t>
                            </w:r>
                            <w:proofErr w:type="spellEnd"/>
                            <w:r w:rsidRPr="00973B84">
                              <w:rPr>
                                <w:sz w:val="18"/>
                                <w:szCs w:val="18"/>
                              </w:rPr>
                              <w:t xml:space="preserve"> being activated no later than in slot </w:t>
                            </w:r>
                            <w:r w:rsidRPr="00973B84">
                              <w:rPr>
                                <w:i/>
                                <w:sz w:val="18"/>
                                <w:szCs w:val="18"/>
                              </w:rPr>
                              <w:t>n</w:t>
                            </w:r>
                            <w:r w:rsidRPr="00973B84">
                              <w:rPr>
                                <w:sz w:val="18"/>
                                <w:szCs w:val="18"/>
                              </w:rPr>
                              <w:t>+ [T</w:t>
                            </w:r>
                            <w:r w:rsidRPr="00973B84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HARQ</w:t>
                            </w:r>
                            <w:r w:rsidRPr="00973B84">
                              <w:rPr>
                                <w:sz w:val="18"/>
                                <w:szCs w:val="18"/>
                              </w:rPr>
                              <w:t xml:space="preserve"> + </w:t>
                            </w:r>
                            <w:proofErr w:type="spellStart"/>
                            <w:r w:rsidRPr="00973B84">
                              <w:rPr>
                                <w:sz w:val="18"/>
                                <w:szCs w:val="18"/>
                              </w:rPr>
                              <w:t>T</w:t>
                            </w:r>
                            <w:r w:rsidRPr="00973B84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 w:rsidRPr="00973B84">
                              <w:rPr>
                                <w:sz w:val="18"/>
                                <w:szCs w:val="18"/>
                              </w:rPr>
                              <w:t xml:space="preserve"> + </w:t>
                            </w:r>
                            <w:proofErr w:type="spellStart"/>
                            <w:r w:rsidRPr="00973B84">
                              <w:rPr>
                                <w:sz w:val="18"/>
                                <w:szCs w:val="18"/>
                              </w:rPr>
                              <w:t>T</w:t>
                            </w:r>
                            <w:r w:rsidRPr="00973B84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CSI_Reporting</w:t>
                            </w:r>
                            <w:proofErr w:type="spellEnd"/>
                            <w:r w:rsidRPr="00973B84">
                              <w:rPr>
                                <w:sz w:val="18"/>
                                <w:szCs w:val="18"/>
                              </w:rPr>
                              <w:t>].</w:t>
                            </w:r>
                          </w:p>
                          <w:p w14:paraId="325DAB6D" w14:textId="77777777" w:rsidR="0085326D" w:rsidRPr="00973B84" w:rsidRDefault="0085326D" w:rsidP="0085326D">
                            <w:pPr>
                              <w:spacing w:before="120" w:after="0"/>
                              <w:ind w:leftChars="300" w:left="600"/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73B84">
                              <w:rPr>
                                <w:sz w:val="18"/>
                                <w:szCs w:val="18"/>
                              </w:rPr>
                              <w:t>T</w:t>
                            </w:r>
                            <w:r w:rsidRPr="00973B84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HARQ</w:t>
                            </w:r>
                            <w:r w:rsidRPr="00973B84">
                              <w:rPr>
                                <w:sz w:val="18"/>
                                <w:szCs w:val="18"/>
                              </w:rPr>
                              <w:t xml:space="preserve"> is the timing between DL data transmission and acknowledgement as specified in TS 38.321 [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 w:rsidRPr="00973B84">
                              <w:rPr>
                                <w:sz w:val="18"/>
                                <w:szCs w:val="18"/>
                              </w:rPr>
                              <w:t>].</w:t>
                            </w:r>
                          </w:p>
                          <w:p w14:paraId="4E8645E5" w14:textId="77777777" w:rsidR="0085326D" w:rsidRPr="00973B84" w:rsidRDefault="0085326D" w:rsidP="0085326D">
                            <w:pPr>
                              <w:spacing w:before="120" w:after="0"/>
                              <w:ind w:leftChars="300" w:left="600"/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973B84">
                              <w:rPr>
                                <w:sz w:val="18"/>
                                <w:szCs w:val="18"/>
                              </w:rPr>
                              <w:t>T</w:t>
                            </w:r>
                            <w:r w:rsidRPr="00973B84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 w:rsidRPr="00973B84">
                              <w:rPr>
                                <w:sz w:val="18"/>
                                <w:szCs w:val="18"/>
                              </w:rPr>
                              <w:t xml:space="preserve"> is the </w:t>
                            </w:r>
                            <w:proofErr w:type="spellStart"/>
                            <w:r w:rsidRPr="00973B84">
                              <w:rPr>
                                <w:sz w:val="18"/>
                                <w:szCs w:val="18"/>
                              </w:rPr>
                              <w:t>SCell</w:t>
                            </w:r>
                            <w:proofErr w:type="spellEnd"/>
                            <w:r w:rsidRPr="00973B84">
                              <w:rPr>
                                <w:sz w:val="18"/>
                                <w:szCs w:val="18"/>
                              </w:rPr>
                              <w:t xml:space="preserve"> activation delay. </w:t>
                            </w:r>
                          </w:p>
                          <w:p w14:paraId="10343F1B" w14:textId="77777777" w:rsidR="0085326D" w:rsidRPr="00973B84" w:rsidRDefault="0085326D" w:rsidP="0085326D">
                            <w:pPr>
                              <w:spacing w:before="120" w:after="0"/>
                              <w:ind w:leftChars="300" w:left="600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73B84">
                              <w:rPr>
                                <w:sz w:val="18"/>
                                <w:szCs w:val="18"/>
                              </w:rPr>
                              <w:t>T</w:t>
                            </w:r>
                            <w:r w:rsidRPr="00973B84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CSI_reporting</w:t>
                            </w:r>
                            <w:proofErr w:type="spellEnd"/>
                            <w:r w:rsidRPr="00973B84">
                              <w:rPr>
                                <w:sz w:val="18"/>
                                <w:szCs w:val="18"/>
                              </w:rPr>
                              <w:t xml:space="preserve"> is the delay </w:t>
                            </w:r>
                            <w:r w:rsidRPr="00973B84"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  <w:t xml:space="preserve">including </w:t>
                            </w:r>
                            <w:r w:rsidRPr="00973B84">
                              <w:rPr>
                                <w:sz w:val="18"/>
                                <w:szCs w:val="18"/>
                              </w:rPr>
                              <w:t>uncertainty in acquiring the first available downlink CSI reference resource</w:t>
                            </w:r>
                            <w:r w:rsidRPr="00973B84"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  <w:t xml:space="preserve">, UE processing time for CSI reporting and </w:t>
                            </w:r>
                            <w:r w:rsidRPr="00973B84">
                              <w:rPr>
                                <w:sz w:val="18"/>
                                <w:szCs w:val="18"/>
                              </w:rPr>
                              <w:t>uncertainty in acquiring the first available CSI reporting resources as specified in TS 38.331 [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  <w:r w:rsidRPr="00973B84">
                              <w:rPr>
                                <w:sz w:val="18"/>
                                <w:szCs w:val="18"/>
                              </w:rPr>
                              <w:t>].</w:t>
                            </w:r>
                          </w:p>
                          <w:p w14:paraId="3F65AB47" w14:textId="77777777" w:rsidR="0085326D" w:rsidRPr="00973B84" w:rsidRDefault="0085326D" w:rsidP="0085326D">
                            <w:pPr>
                              <w:spacing w:before="120" w:after="0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A688CAC" w14:textId="77777777" w:rsidR="0085326D" w:rsidRPr="00973B84" w:rsidRDefault="0085326D" w:rsidP="0085326D">
                            <w:pPr>
                              <w:spacing w:before="120" w:after="0"/>
                              <w:jc w:val="both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7E98012" w14:textId="77777777" w:rsidR="0085326D" w:rsidRPr="00973B84" w:rsidRDefault="0085326D" w:rsidP="0085326D">
                            <w:p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7200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9E1F94" id="Text Box 1" o:spid="_x0000_s1027" type="#_x0000_t202" style="width:473.4pt;height:10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">
                <v:textbox inset="2mm,0,2mm,0">
                  <w:txbxContent>
                    <w:p w14:paraId="3C4B5DE3" w14:textId="77777777" w:rsidR="0085326D" w:rsidRPr="00973B84" w:rsidRDefault="0085326D" w:rsidP="0085326D">
                      <w:pPr>
                        <w:spacing w:before="120" w:after="0"/>
                        <w:jc w:val="both"/>
                        <w:rPr>
                          <w:sz w:val="18"/>
                          <w:szCs w:val="18"/>
                        </w:rPr>
                      </w:pPr>
                      <w:r w:rsidRPr="00973B84">
                        <w:rPr>
                          <w:sz w:val="18"/>
                          <w:szCs w:val="18"/>
                        </w:rPr>
                        <w:t xml:space="preserve">Upon receiving </w:t>
                      </w:r>
                      <w:proofErr w:type="spellStart"/>
                      <w:r w:rsidRPr="00973B84">
                        <w:rPr>
                          <w:sz w:val="18"/>
                          <w:szCs w:val="18"/>
                        </w:rPr>
                        <w:t>SCell</w:t>
                      </w:r>
                      <w:proofErr w:type="spellEnd"/>
                      <w:r w:rsidRPr="00973B84">
                        <w:rPr>
                          <w:sz w:val="18"/>
                          <w:szCs w:val="18"/>
                        </w:rPr>
                        <w:t xml:space="preserve"> activation command in slot </w:t>
                      </w:r>
                      <w:r w:rsidRPr="00973B84">
                        <w:rPr>
                          <w:i/>
                          <w:sz w:val="18"/>
                          <w:szCs w:val="18"/>
                        </w:rPr>
                        <w:t>n</w:t>
                      </w:r>
                      <w:r w:rsidRPr="00973B84">
                        <w:rPr>
                          <w:sz w:val="18"/>
                          <w:szCs w:val="18"/>
                        </w:rPr>
                        <w:t xml:space="preserve">, the UE shall be capable to transmit valid CSI report and apply actions related to the activation command for the </w:t>
                      </w:r>
                      <w:proofErr w:type="spellStart"/>
                      <w:r w:rsidRPr="00973B84">
                        <w:rPr>
                          <w:sz w:val="18"/>
                          <w:szCs w:val="18"/>
                        </w:rPr>
                        <w:t>SCell</w:t>
                      </w:r>
                      <w:proofErr w:type="spellEnd"/>
                      <w:r w:rsidRPr="00973B84">
                        <w:rPr>
                          <w:sz w:val="18"/>
                          <w:szCs w:val="18"/>
                        </w:rPr>
                        <w:t xml:space="preserve"> being activated no later than in slot </w:t>
                      </w:r>
                      <w:r w:rsidRPr="00973B84">
                        <w:rPr>
                          <w:i/>
                          <w:sz w:val="18"/>
                          <w:szCs w:val="18"/>
                        </w:rPr>
                        <w:t>n</w:t>
                      </w:r>
                      <w:r w:rsidRPr="00973B84">
                        <w:rPr>
                          <w:sz w:val="18"/>
                          <w:szCs w:val="18"/>
                        </w:rPr>
                        <w:t>+ [T</w:t>
                      </w:r>
                      <w:r w:rsidRPr="00973B84">
                        <w:rPr>
                          <w:sz w:val="18"/>
                          <w:szCs w:val="18"/>
                          <w:vertAlign w:val="subscript"/>
                        </w:rPr>
                        <w:t>HARQ</w:t>
                      </w:r>
                      <w:r w:rsidRPr="00973B84">
                        <w:rPr>
                          <w:sz w:val="18"/>
                          <w:szCs w:val="18"/>
                        </w:rPr>
                        <w:t xml:space="preserve"> + </w:t>
                      </w:r>
                      <w:proofErr w:type="spellStart"/>
                      <w:r w:rsidRPr="00973B84">
                        <w:rPr>
                          <w:sz w:val="18"/>
                          <w:szCs w:val="18"/>
                        </w:rPr>
                        <w:t>T</w:t>
                      </w:r>
                      <w:r w:rsidRPr="00973B84">
                        <w:rPr>
                          <w:sz w:val="18"/>
                          <w:szCs w:val="18"/>
                          <w:vertAlign w:val="subscript"/>
                        </w:rPr>
                        <w:t>activation_time</w:t>
                      </w:r>
                      <w:proofErr w:type="spellEnd"/>
                      <w:r w:rsidRPr="00973B84">
                        <w:rPr>
                          <w:sz w:val="18"/>
                          <w:szCs w:val="18"/>
                        </w:rPr>
                        <w:t xml:space="preserve"> + </w:t>
                      </w:r>
                      <w:proofErr w:type="spellStart"/>
                      <w:r w:rsidRPr="00973B84">
                        <w:rPr>
                          <w:sz w:val="18"/>
                          <w:szCs w:val="18"/>
                        </w:rPr>
                        <w:t>T</w:t>
                      </w:r>
                      <w:r w:rsidRPr="00973B84">
                        <w:rPr>
                          <w:sz w:val="18"/>
                          <w:szCs w:val="18"/>
                          <w:vertAlign w:val="subscript"/>
                        </w:rPr>
                        <w:t>CSI_Reporting</w:t>
                      </w:r>
                      <w:proofErr w:type="spellEnd"/>
                      <w:r w:rsidRPr="00973B84">
                        <w:rPr>
                          <w:sz w:val="18"/>
                          <w:szCs w:val="18"/>
                        </w:rPr>
                        <w:t>].</w:t>
                      </w:r>
                    </w:p>
                    <w:p w14:paraId="325DAB6D" w14:textId="77777777" w:rsidR="0085326D" w:rsidRPr="00973B84" w:rsidRDefault="0085326D" w:rsidP="0085326D">
                      <w:pPr>
                        <w:spacing w:before="120" w:after="0"/>
                        <w:ind w:leftChars="300" w:left="600"/>
                        <w:rPr>
                          <w:sz w:val="18"/>
                          <w:szCs w:val="18"/>
                          <w:u w:val="single"/>
                        </w:rPr>
                      </w:pPr>
                      <w:r w:rsidRPr="00973B84">
                        <w:rPr>
                          <w:sz w:val="18"/>
                          <w:szCs w:val="18"/>
                        </w:rPr>
                        <w:t>T</w:t>
                      </w:r>
                      <w:r w:rsidRPr="00973B84">
                        <w:rPr>
                          <w:sz w:val="18"/>
                          <w:szCs w:val="18"/>
                          <w:vertAlign w:val="subscript"/>
                        </w:rPr>
                        <w:t>HARQ</w:t>
                      </w:r>
                      <w:r w:rsidRPr="00973B84">
                        <w:rPr>
                          <w:sz w:val="18"/>
                          <w:szCs w:val="18"/>
                        </w:rPr>
                        <w:t xml:space="preserve"> is the timing between DL data transmission and acknowledgement as specified in TS 38.321 [</w:t>
                      </w:r>
                      <w:r>
                        <w:rPr>
                          <w:sz w:val="18"/>
                          <w:szCs w:val="18"/>
                        </w:rPr>
                        <w:t>3</w:t>
                      </w:r>
                      <w:r w:rsidRPr="00973B84">
                        <w:rPr>
                          <w:sz w:val="18"/>
                          <w:szCs w:val="18"/>
                        </w:rPr>
                        <w:t>].</w:t>
                      </w:r>
                    </w:p>
                    <w:p w14:paraId="4E8645E5" w14:textId="77777777" w:rsidR="0085326D" w:rsidRPr="00973B84" w:rsidRDefault="0085326D" w:rsidP="0085326D">
                      <w:pPr>
                        <w:spacing w:before="120" w:after="0"/>
                        <w:ind w:leftChars="300" w:left="600"/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</w:pPr>
                      <w:proofErr w:type="spellStart"/>
                      <w:r w:rsidRPr="00973B84">
                        <w:rPr>
                          <w:sz w:val="18"/>
                          <w:szCs w:val="18"/>
                        </w:rPr>
                        <w:t>T</w:t>
                      </w:r>
                      <w:r w:rsidRPr="00973B84">
                        <w:rPr>
                          <w:sz w:val="18"/>
                          <w:szCs w:val="18"/>
                          <w:vertAlign w:val="subscript"/>
                        </w:rPr>
                        <w:t>activation_time</w:t>
                      </w:r>
                      <w:proofErr w:type="spellEnd"/>
                      <w:r w:rsidRPr="00973B84">
                        <w:rPr>
                          <w:sz w:val="18"/>
                          <w:szCs w:val="18"/>
                        </w:rPr>
                        <w:t xml:space="preserve"> is the </w:t>
                      </w:r>
                      <w:proofErr w:type="spellStart"/>
                      <w:r w:rsidRPr="00973B84">
                        <w:rPr>
                          <w:sz w:val="18"/>
                          <w:szCs w:val="18"/>
                        </w:rPr>
                        <w:t>SCell</w:t>
                      </w:r>
                      <w:proofErr w:type="spellEnd"/>
                      <w:r w:rsidRPr="00973B84">
                        <w:rPr>
                          <w:sz w:val="18"/>
                          <w:szCs w:val="18"/>
                        </w:rPr>
                        <w:t xml:space="preserve"> activation delay. </w:t>
                      </w:r>
                    </w:p>
                    <w:p w14:paraId="10343F1B" w14:textId="77777777" w:rsidR="0085326D" w:rsidRPr="00973B84" w:rsidRDefault="0085326D" w:rsidP="0085326D">
                      <w:pPr>
                        <w:spacing w:before="120" w:after="0"/>
                        <w:ind w:leftChars="300" w:left="600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973B84">
                        <w:rPr>
                          <w:sz w:val="18"/>
                          <w:szCs w:val="18"/>
                        </w:rPr>
                        <w:t>T</w:t>
                      </w:r>
                      <w:r w:rsidRPr="00973B84">
                        <w:rPr>
                          <w:sz w:val="18"/>
                          <w:szCs w:val="18"/>
                          <w:vertAlign w:val="subscript"/>
                        </w:rPr>
                        <w:t>CSI_reporting</w:t>
                      </w:r>
                      <w:proofErr w:type="spellEnd"/>
                      <w:r w:rsidRPr="00973B84">
                        <w:rPr>
                          <w:sz w:val="18"/>
                          <w:szCs w:val="18"/>
                        </w:rPr>
                        <w:t xml:space="preserve"> is the delay </w:t>
                      </w:r>
                      <w:r w:rsidRPr="00973B84"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  <w:t xml:space="preserve">including </w:t>
                      </w:r>
                      <w:r w:rsidRPr="00973B84">
                        <w:rPr>
                          <w:sz w:val="18"/>
                          <w:szCs w:val="18"/>
                        </w:rPr>
                        <w:t>uncertainty in acquiring the first available downlink CSI reference resource</w:t>
                      </w:r>
                      <w:r w:rsidRPr="00973B84"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  <w:t xml:space="preserve">, UE processing time for CSI reporting and </w:t>
                      </w:r>
                      <w:r w:rsidRPr="00973B84">
                        <w:rPr>
                          <w:sz w:val="18"/>
                          <w:szCs w:val="18"/>
                        </w:rPr>
                        <w:t>uncertainty in acquiring the first available CSI reporting resources as specified in TS 38.331 [</w:t>
                      </w:r>
                      <w:r>
                        <w:rPr>
                          <w:sz w:val="18"/>
                          <w:szCs w:val="18"/>
                        </w:rPr>
                        <w:t>4</w:t>
                      </w:r>
                      <w:r w:rsidRPr="00973B84">
                        <w:rPr>
                          <w:sz w:val="18"/>
                          <w:szCs w:val="18"/>
                        </w:rPr>
                        <w:t>].</w:t>
                      </w:r>
                    </w:p>
                    <w:p w14:paraId="3F65AB47" w14:textId="77777777" w:rsidR="0085326D" w:rsidRPr="00973B84" w:rsidRDefault="0085326D" w:rsidP="0085326D">
                      <w:pPr>
                        <w:spacing w:before="120" w:after="0"/>
                        <w:jc w:val="both"/>
                        <w:rPr>
                          <w:sz w:val="18"/>
                          <w:szCs w:val="18"/>
                        </w:rPr>
                      </w:pPr>
                    </w:p>
                    <w:p w14:paraId="3A688CAC" w14:textId="77777777" w:rsidR="0085326D" w:rsidRPr="00973B84" w:rsidRDefault="0085326D" w:rsidP="0085326D">
                      <w:pPr>
                        <w:spacing w:before="120" w:after="0"/>
                        <w:jc w:val="both"/>
                        <w:rPr>
                          <w:sz w:val="18"/>
                          <w:szCs w:val="18"/>
                          <w:lang w:val="en-GB"/>
                        </w:rPr>
                      </w:pPr>
                    </w:p>
                    <w:p w14:paraId="57E98012" w14:textId="77777777" w:rsidR="0085326D" w:rsidRPr="00973B84" w:rsidRDefault="0085326D" w:rsidP="0085326D">
                      <w:pPr>
                        <w:spacing w:before="120" w:after="0" w:line="276" w:lineRule="auto"/>
                        <w:contextualSpacing/>
                        <w:jc w:val="both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9EC954B" w14:textId="6D931218" w:rsidR="002F7818" w:rsidRDefault="0082011F" w:rsidP="00B34733">
      <w:pPr>
        <w:jc w:val="both"/>
      </w:pPr>
      <w:r>
        <w:lastRenderedPageBreak/>
        <w:t>W</w:t>
      </w:r>
      <w:r w:rsidR="00A03CC6">
        <w:t>hen</w:t>
      </w:r>
      <w:r>
        <w:t xml:space="preserve"> multiple </w:t>
      </w:r>
      <w:r w:rsidR="002B3712">
        <w:t xml:space="preserve">downlink </w:t>
      </w:r>
      <w:proofErr w:type="spellStart"/>
      <w:r>
        <w:t>SCells</w:t>
      </w:r>
      <w:proofErr w:type="spellEnd"/>
      <w:r>
        <w:t xml:space="preserve"> are considered, </w:t>
      </w:r>
      <w:r w:rsidR="00A03CC6">
        <w:t xml:space="preserve">one </w:t>
      </w:r>
      <w:proofErr w:type="spellStart"/>
      <w:r w:rsidR="00A03CC6">
        <w:t>SCell</w:t>
      </w:r>
      <w:proofErr w:type="spellEnd"/>
      <w:r w:rsidR="00A03CC6">
        <w:t xml:space="preserve"> activation</w:t>
      </w:r>
      <w:r w:rsidR="00EE2802">
        <w:t>/deactivation</w:t>
      </w:r>
      <w:r w:rsidR="00A03CC6">
        <w:t xml:space="preserve"> </w:t>
      </w:r>
      <w:r w:rsidR="00EE2802">
        <w:t xml:space="preserve">or </w:t>
      </w:r>
      <w:proofErr w:type="spellStart"/>
      <w:r w:rsidR="00EE2802">
        <w:t>S</w:t>
      </w:r>
      <w:r w:rsidR="00686BFE">
        <w:t>Cell</w:t>
      </w:r>
      <w:proofErr w:type="spellEnd"/>
      <w:r w:rsidR="00686BFE">
        <w:t xml:space="preserve"> addition/release </w:t>
      </w:r>
      <w:r w:rsidR="002B3712">
        <w:t>may</w:t>
      </w:r>
      <w:r w:rsidR="00A03CC6">
        <w:t xml:space="preserve"> cause interruption to </w:t>
      </w:r>
      <w:proofErr w:type="spellStart"/>
      <w:r w:rsidR="00A03CC6">
        <w:t>PCell</w:t>
      </w:r>
      <w:proofErr w:type="spellEnd"/>
      <w:r w:rsidR="002B3712">
        <w:t xml:space="preserve">, </w:t>
      </w:r>
      <w:proofErr w:type="spellStart"/>
      <w:r w:rsidR="00A03CC6">
        <w:t>PScell</w:t>
      </w:r>
      <w:proofErr w:type="spellEnd"/>
      <w:r w:rsidR="00A03CC6">
        <w:t xml:space="preserve"> and</w:t>
      </w:r>
      <w:r w:rsidR="002B3712">
        <w:t>/or</w:t>
      </w:r>
      <w:r w:rsidR="00A03CC6">
        <w:t xml:space="preserve"> any other </w:t>
      </w:r>
      <w:proofErr w:type="spellStart"/>
      <w:r w:rsidR="00A03CC6">
        <w:t>SCells</w:t>
      </w:r>
      <w:proofErr w:type="spellEnd"/>
      <w:r w:rsidR="002B3712">
        <w:t xml:space="preserve">. The cells being interrupted and the interruption requirements are defined in [2] respectively for EN-DC, NR SA, NE-DC, NR-DC scenarios. </w:t>
      </w:r>
      <w:proofErr w:type="gramStart"/>
      <w:r w:rsidR="00314D98">
        <w:t>So</w:t>
      </w:r>
      <w:proofErr w:type="gramEnd"/>
      <w:r w:rsidR="00314D98">
        <w:t xml:space="preserve"> the multiple </w:t>
      </w:r>
      <w:proofErr w:type="spellStart"/>
      <w:r w:rsidR="00314D98">
        <w:t>SCell</w:t>
      </w:r>
      <w:proofErr w:type="spellEnd"/>
      <w:r w:rsidR="00314D98">
        <w:t xml:space="preserve"> activation delay shall be discussed in different scenarios.</w:t>
      </w:r>
    </w:p>
    <w:p w14:paraId="3E2A2086" w14:textId="4054D295" w:rsidR="00314D98" w:rsidRPr="00D6476F" w:rsidRDefault="00314D98" w:rsidP="00D6476F">
      <w:pPr>
        <w:pStyle w:val="ListParagraph"/>
        <w:numPr>
          <w:ilvl w:val="0"/>
          <w:numId w:val="22"/>
        </w:numPr>
        <w:jc w:val="both"/>
        <w:rPr>
          <w:b/>
        </w:rPr>
      </w:pPr>
      <w:r w:rsidRPr="00D6476F">
        <w:rPr>
          <w:b/>
        </w:rPr>
        <w:t>NR standalone carrier aggregation</w:t>
      </w:r>
    </w:p>
    <w:p w14:paraId="2D45DA11" w14:textId="138190BF" w:rsidR="00B34733" w:rsidRDefault="00314D98" w:rsidP="00B34733">
      <w:pPr>
        <w:jc w:val="both"/>
      </w:pPr>
      <w:r>
        <w:t>In case of NR CA scenario,</w:t>
      </w:r>
      <w:r w:rsidR="009E1B88">
        <w:t xml:space="preserve"> while a </w:t>
      </w:r>
      <w:proofErr w:type="spellStart"/>
      <w:r w:rsidR="009E1B88">
        <w:t>SCell</w:t>
      </w:r>
      <w:proofErr w:type="spellEnd"/>
      <w:r w:rsidR="009E1B88">
        <w:t xml:space="preserve"> is being activated, </w:t>
      </w:r>
      <w:r>
        <w:t>this</w:t>
      </w:r>
      <w:r w:rsidR="00CC0CA6">
        <w:t xml:space="preserve"> </w:t>
      </w:r>
      <w:proofErr w:type="spellStart"/>
      <w:r w:rsidR="00CC0CA6">
        <w:t>SCell</w:t>
      </w:r>
      <w:proofErr w:type="spellEnd"/>
      <w:r w:rsidR="00EE2802">
        <w:t xml:space="preserve"> </w:t>
      </w:r>
      <w:r w:rsidR="009E1B88">
        <w:t xml:space="preserve">activation </w:t>
      </w:r>
      <w:r w:rsidR="00911F9C">
        <w:t xml:space="preserve">delay </w:t>
      </w:r>
      <w:r w:rsidR="00EE2802">
        <w:t xml:space="preserve">may be </w:t>
      </w:r>
      <w:r w:rsidR="00D130D6">
        <w:t>extended</w:t>
      </w:r>
      <w:r w:rsidR="00EE2802">
        <w:t xml:space="preserve"> </w:t>
      </w:r>
      <w:r w:rsidR="00911F9C">
        <w:t>due to</w:t>
      </w:r>
      <w:r w:rsidR="00EE2802">
        <w:t xml:space="preserve"> the interruption</w:t>
      </w:r>
      <w:r w:rsidR="00911F9C">
        <w:t>s</w:t>
      </w:r>
      <w:r w:rsidR="00EE2802">
        <w:t xml:space="preserve"> from </w:t>
      </w:r>
      <w:r w:rsidR="00686BFE">
        <w:t xml:space="preserve">any </w:t>
      </w:r>
      <w:r w:rsidR="00EE2802">
        <w:t xml:space="preserve">other </w:t>
      </w:r>
      <w:proofErr w:type="spellStart"/>
      <w:r w:rsidR="00EE2802">
        <w:t>SCell</w:t>
      </w:r>
      <w:proofErr w:type="spellEnd"/>
      <w:r w:rsidR="00EE2802">
        <w:t xml:space="preserve"> activation</w:t>
      </w:r>
      <w:r w:rsidR="00466C74">
        <w:t xml:space="preserve">, </w:t>
      </w:r>
      <w:r w:rsidR="00EE2802">
        <w:t>deactivation</w:t>
      </w:r>
      <w:r w:rsidR="00B27191">
        <w:t>, configuration and/or d</w:t>
      </w:r>
      <w:r>
        <w:t>econfiguration</w:t>
      </w:r>
      <w:r w:rsidR="00EE2802">
        <w:t>.</w:t>
      </w:r>
      <w:r w:rsidR="00686BFE">
        <w:t xml:space="preserve"> </w:t>
      </w:r>
      <w:r w:rsidR="00284C3F">
        <w:t>Similarly,</w:t>
      </w:r>
      <w:r w:rsidR="009E1B88">
        <w:t xml:space="preserve"> as specified in [5], the </w:t>
      </w:r>
      <w:r w:rsidR="00D130D6">
        <w:t xml:space="preserve">delay extension </w:t>
      </w:r>
      <w:r w:rsidR="00CC0CA6">
        <w:t xml:space="preserve">can be </w:t>
      </w:r>
      <w:r w:rsidR="00466C74">
        <w:t>counted</w:t>
      </w:r>
      <w:r w:rsidR="00CC0CA6">
        <w:t xml:space="preserve"> as the</w:t>
      </w:r>
      <w:r w:rsidR="00466C74">
        <w:t xml:space="preserve"> </w:t>
      </w:r>
      <w:r w:rsidR="00855442">
        <w:t>interruption time multiplied by</w:t>
      </w:r>
      <w:r w:rsidR="00B34733">
        <w:t xml:space="preserve"> </w:t>
      </w:r>
      <w:r w:rsidR="00855442">
        <w:t xml:space="preserve">the </w:t>
      </w:r>
      <w:r w:rsidR="00466C74">
        <w:t xml:space="preserve">number of interruptions while a </w:t>
      </w:r>
      <w:proofErr w:type="spellStart"/>
      <w:r w:rsidR="00466C74">
        <w:t>SCell</w:t>
      </w:r>
      <w:proofErr w:type="spellEnd"/>
      <w:r w:rsidR="00466C74">
        <w:t xml:space="preserve"> is being activated</w:t>
      </w:r>
      <w:r w:rsidR="00855442">
        <w:t xml:space="preserve">. </w:t>
      </w:r>
      <w:r w:rsidR="00466C74">
        <w:t xml:space="preserve">That is, the </w:t>
      </w:r>
      <w:proofErr w:type="spellStart"/>
      <w:r w:rsidR="00466C74">
        <w:t>SCell</w:t>
      </w:r>
      <w:proofErr w:type="spellEnd"/>
      <w:r w:rsidR="00466C74">
        <w:t xml:space="preserve"> activation delay requirement (</w:t>
      </w:r>
      <w:proofErr w:type="spellStart"/>
      <w:r w:rsidR="00466C74">
        <w:t>T</w:t>
      </w:r>
      <w:r w:rsidR="00466C74">
        <w:rPr>
          <w:vertAlign w:val="subscript"/>
        </w:rPr>
        <w:t>activat</w:t>
      </w:r>
      <w:r w:rsidR="00284C3F">
        <w:rPr>
          <w:vertAlign w:val="subscript"/>
        </w:rPr>
        <w:t>ion</w:t>
      </w:r>
      <w:r w:rsidR="00466C74">
        <w:rPr>
          <w:vertAlign w:val="subscript"/>
        </w:rPr>
        <w:t>_total</w:t>
      </w:r>
      <w:proofErr w:type="spellEnd"/>
      <w:r w:rsidR="00466C74">
        <w:t>)</w:t>
      </w:r>
      <w:r w:rsidR="006A31B1">
        <w:t xml:space="preserve"> </w:t>
      </w:r>
      <w:r w:rsidR="00B34733">
        <w:t xml:space="preserve">with multiple </w:t>
      </w:r>
      <w:proofErr w:type="spellStart"/>
      <w:r w:rsidR="00B34733">
        <w:t>S</w:t>
      </w:r>
      <w:r w:rsidR="00284C3F">
        <w:t>C</w:t>
      </w:r>
      <w:r w:rsidR="00B34733">
        <w:t>ells</w:t>
      </w:r>
      <w:proofErr w:type="spellEnd"/>
      <w:r w:rsidR="00B34733">
        <w:t xml:space="preserve"> can be defined as below. In an extreme case, if the UE does not receive any command to activate, deactivate or reconfigure any other </w:t>
      </w:r>
      <w:proofErr w:type="spellStart"/>
      <w:r w:rsidR="00B34733">
        <w:t>SCell</w:t>
      </w:r>
      <w:proofErr w:type="spellEnd"/>
      <w:r w:rsidR="00B34733">
        <w:t xml:space="preserve"> or </w:t>
      </w:r>
      <w:proofErr w:type="spellStart"/>
      <w:r w:rsidR="00B34733">
        <w:t>PCell</w:t>
      </w:r>
      <w:proofErr w:type="spellEnd"/>
      <w:r w:rsidR="00B34733">
        <w:t>/</w:t>
      </w:r>
      <w:proofErr w:type="spellStart"/>
      <w:r w:rsidR="00B34733">
        <w:t>PSCell</w:t>
      </w:r>
      <w:proofErr w:type="spellEnd"/>
      <w:r w:rsidR="00B34733">
        <w:t xml:space="preserve"> during the </w:t>
      </w:r>
      <w:proofErr w:type="spellStart"/>
      <w:r w:rsidR="00B34733">
        <w:t>SCell</w:t>
      </w:r>
      <w:proofErr w:type="spellEnd"/>
      <w:r w:rsidR="00B34733">
        <w:t xml:space="preserve"> activation delay, the UE shall apply the basic single </w:t>
      </w:r>
      <w:proofErr w:type="spellStart"/>
      <w:r w:rsidR="00B34733">
        <w:t>SCell</w:t>
      </w:r>
      <w:proofErr w:type="spellEnd"/>
      <w:r w:rsidR="00B34733">
        <w:t xml:space="preserve"> activation delay requirements. </w:t>
      </w:r>
      <w:r>
        <w:t>As up to</w:t>
      </w:r>
      <w:r>
        <w:t xml:space="preserve"> 7 </w:t>
      </w:r>
      <w:proofErr w:type="spellStart"/>
      <w:r>
        <w:t>SCells</w:t>
      </w:r>
      <w:proofErr w:type="spellEnd"/>
      <w:r>
        <w:t xml:space="preserve"> are configured, deconfigured, activated or deactivated</w:t>
      </w:r>
      <w:r>
        <w:t xml:space="preserve"> when specifying the interruptions with standalone NR CA, the number of </w:t>
      </w:r>
      <w:proofErr w:type="spellStart"/>
      <w:r>
        <w:t>SCells</w:t>
      </w:r>
      <w:proofErr w:type="spellEnd"/>
      <w:r>
        <w:t xml:space="preserve"> shall be restricted to 7. </w:t>
      </w:r>
    </w:p>
    <w:p w14:paraId="4A171526" w14:textId="76640E62" w:rsidR="00466C74" w:rsidRDefault="00D0205C" w:rsidP="00393862">
      <w:pPr>
        <w:jc w:val="center"/>
      </w:pPr>
      <m:oMathPara>
        <m:oMath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t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otal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b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asic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+X</m:t>
          </m:r>
          <m:r>
            <w:rPr>
              <w:rFonts w:ascii="Cambria Math" w:eastAsiaTheme="minorEastAsia" w:hAnsiTheme="minorHAnsi"/>
              <w:sz w:val="22"/>
              <w:lang w:eastAsia="zh-CN"/>
            </w:rPr>
            <m:t>1</m:t>
          </m:r>
          <m:r>
            <w:rPr>
              <w:rFonts w:ascii="Cambria Math" w:eastAsiaTheme="minorEastAsia" w:hAnsiTheme="minorHAnsi"/>
              <w:sz w:val="22"/>
              <w:lang w:eastAsia="zh-CN"/>
            </w:rPr>
            <m:t>×</m:t>
          </m:r>
          <m:nary>
            <m:naryPr>
              <m:chr m:val="∑"/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naryPr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i=1</m:t>
              </m:r>
            </m:sub>
            <m:sup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N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-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i</m:t>
                  </m:r>
                </m:sub>
              </m:sSub>
              <m:ctrlPr>
                <w:rPr>
                  <w:rFonts w:ascii="Cambria Math" w:eastAsiaTheme="minorEastAsia" w:hAnsi="Cambria Math"/>
                  <w:i/>
                  <w:sz w:val="22"/>
                  <w:lang w:eastAsia="zh-CN"/>
                </w:rPr>
              </m:ctrlPr>
            </m:e>
          </m:nary>
        </m:oMath>
      </m:oMathPara>
    </w:p>
    <w:p w14:paraId="33C927BE" w14:textId="4DC160A1" w:rsidR="000A2631" w:rsidRDefault="001F6AC7" w:rsidP="00971A43">
      <w:pPr>
        <w:rPr>
          <w:lang w:val="en-GB"/>
        </w:rPr>
      </w:pPr>
      <w:r>
        <w:rPr>
          <w:lang w:val="en-GB"/>
        </w:rPr>
        <w:t>Where</w:t>
      </w:r>
    </w:p>
    <w:p w14:paraId="40DE1DA0" w14:textId="77777777" w:rsidR="001F6AC7" w:rsidRDefault="001F6AC7" w:rsidP="001F6AC7">
      <w:proofErr w:type="spellStart"/>
      <w:r>
        <w:t>T</w:t>
      </w:r>
      <w:r>
        <w:rPr>
          <w:vertAlign w:val="subscript"/>
        </w:rPr>
        <w:t>activate_total</w:t>
      </w:r>
      <w:proofErr w:type="spellEnd"/>
      <w:r>
        <w:rPr>
          <w:vertAlign w:val="subscript"/>
        </w:rPr>
        <w:t xml:space="preserve"> </w:t>
      </w:r>
      <w:r>
        <w:t xml:space="preserve">is the total time to activate a </w:t>
      </w:r>
      <w:proofErr w:type="spellStart"/>
      <w:r>
        <w:t>SCell</w:t>
      </w:r>
      <w:proofErr w:type="spellEnd"/>
      <w:r>
        <w:t xml:space="preserve"> and is expressed in subframes.</w:t>
      </w:r>
    </w:p>
    <w:p w14:paraId="2423479D" w14:textId="78F518D3" w:rsidR="001F6AC7" w:rsidRDefault="001F6AC7" w:rsidP="001F6AC7">
      <w:proofErr w:type="spellStart"/>
      <w:r>
        <w:t>T</w:t>
      </w:r>
      <w:r>
        <w:rPr>
          <w:vertAlign w:val="subscript"/>
        </w:rPr>
        <w:t>activate_basic</w:t>
      </w:r>
      <w:proofErr w:type="spellEnd"/>
      <w:r>
        <w:rPr>
          <w:vertAlign w:val="subscript"/>
        </w:rPr>
        <w:t xml:space="preserve"> </w:t>
      </w:r>
      <w:r>
        <w:t xml:space="preserve">is the basic single </w:t>
      </w:r>
      <w:proofErr w:type="spellStart"/>
      <w:r>
        <w:t>SCell</w:t>
      </w:r>
      <w:proofErr w:type="spellEnd"/>
      <w:r>
        <w:t xml:space="preserve"> activation delay specified in</w:t>
      </w:r>
      <w:r w:rsidR="008D19CB">
        <w:t xml:space="preserve"> section 8.3.2 of</w:t>
      </w:r>
      <w:r>
        <w:t xml:space="preserve"> [2];</w:t>
      </w:r>
    </w:p>
    <w:p w14:paraId="787F0642" w14:textId="71820F96" w:rsidR="001F6AC7" w:rsidRDefault="001F6AC7" w:rsidP="001F6AC7">
      <w:r>
        <w:t>K</w:t>
      </w:r>
      <w:r>
        <w:rPr>
          <w:vertAlign w:val="subscript"/>
        </w:rPr>
        <w:t>i</w:t>
      </w:r>
      <w:r>
        <w:t xml:space="preserve"> (0 ≤ K</w:t>
      </w:r>
      <w:r>
        <w:rPr>
          <w:vertAlign w:val="subscript"/>
        </w:rPr>
        <w:t>i</w:t>
      </w:r>
      <w:r>
        <w:t xml:space="preserve"> ≤ [3]) is the number of times the other </w:t>
      </w:r>
      <w:proofErr w:type="spellStart"/>
      <w:r>
        <w:t>i</w:t>
      </w:r>
      <w:r>
        <w:rPr>
          <w:vertAlign w:val="superscript"/>
        </w:rPr>
        <w:t>th</w:t>
      </w:r>
      <w:proofErr w:type="spellEnd"/>
      <w:r>
        <w:t xml:space="preserve"> </w:t>
      </w:r>
      <w:proofErr w:type="spellStart"/>
      <w:r>
        <w:t>SCell</w:t>
      </w:r>
      <w:proofErr w:type="spellEnd"/>
      <w:r>
        <w:t xml:space="preserve"> is activated, deactivated, </w:t>
      </w:r>
      <w:r w:rsidR="00D60AA8">
        <w:t>configured or deconfigured</w:t>
      </w:r>
      <w:r>
        <w:t xml:space="preserve"> while the </w:t>
      </w:r>
      <w:proofErr w:type="spellStart"/>
      <w:r>
        <w:t>SCell</w:t>
      </w:r>
      <w:proofErr w:type="spellEnd"/>
      <w:r>
        <w:t xml:space="preserve"> is being activated.</w:t>
      </w:r>
    </w:p>
    <w:p w14:paraId="3C2002F8" w14:textId="259CD57F" w:rsidR="001F6AC7" w:rsidRDefault="001F6AC7" w:rsidP="001F6AC7">
      <w:r>
        <w:t>N (2≤N≤</w:t>
      </w:r>
      <w:r w:rsidR="00FE0659">
        <w:t>7</w:t>
      </w:r>
      <w:r>
        <w:t xml:space="preserve">) is the maximum number of </w:t>
      </w:r>
      <w:proofErr w:type="spellStart"/>
      <w:r>
        <w:t>SCells</w:t>
      </w:r>
      <w:proofErr w:type="spellEnd"/>
      <w:r>
        <w:t xml:space="preserve"> supported by the UE.</w:t>
      </w:r>
    </w:p>
    <w:p w14:paraId="7CA9FF52" w14:textId="0CB7211D" w:rsidR="00A20D59" w:rsidRDefault="00A20D59" w:rsidP="001F6AC7">
      <w:r>
        <w:t>X</w:t>
      </w:r>
      <w:r w:rsidR="00FE0659">
        <w:t>1</w:t>
      </w:r>
      <w:r>
        <w:t xml:space="preserve"> is the </w:t>
      </w:r>
      <w:r w:rsidR="00743C19">
        <w:t xml:space="preserve">maximum </w:t>
      </w:r>
      <w:r>
        <w:t>interruption time for any other</w:t>
      </w:r>
      <w:r w:rsidR="00743C19">
        <w:t xml:space="preserve"> </w:t>
      </w:r>
      <w:proofErr w:type="spellStart"/>
      <w:r w:rsidR="00743C19">
        <w:t>SCell</w:t>
      </w:r>
      <w:proofErr w:type="spellEnd"/>
      <w:r w:rsidR="00743C19">
        <w:t xml:space="preserve"> activation/deactivation/</w:t>
      </w:r>
      <w:r w:rsidR="00FE0659">
        <w:t>configuration</w:t>
      </w:r>
      <w:r w:rsidR="00B27191">
        <w:t>/deconfiguration</w:t>
      </w:r>
      <w:r w:rsidR="00743C19">
        <w:t xml:space="preserve"> </w:t>
      </w:r>
      <w:r>
        <w:t xml:space="preserve"> </w:t>
      </w:r>
    </w:p>
    <w:p w14:paraId="676AEF07" w14:textId="20A645F9" w:rsidR="00FE0659" w:rsidRDefault="00C30C12" w:rsidP="00393862">
      <w:pPr>
        <w:rPr>
          <w:b/>
        </w:rPr>
      </w:pPr>
      <w:r>
        <w:rPr>
          <w:b/>
        </w:rPr>
        <w:t>Proposal</w:t>
      </w:r>
      <w:r w:rsidR="000A759C">
        <w:rPr>
          <w:b/>
        </w:rPr>
        <w:t>1</w:t>
      </w:r>
      <w:r>
        <w:rPr>
          <w:b/>
        </w:rPr>
        <w:t xml:space="preserve">: </w:t>
      </w:r>
      <w:r w:rsidR="00FE0659">
        <w:rPr>
          <w:b/>
        </w:rPr>
        <w:t>For standalone NR carrier aggregation, i</w:t>
      </w:r>
      <w:r>
        <w:rPr>
          <w:b/>
        </w:rPr>
        <w:t xml:space="preserve">t is proposed to define the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activation delay requirements with multiple </w:t>
      </w:r>
      <w:proofErr w:type="spellStart"/>
      <w:r w:rsidR="008D19CB">
        <w:rPr>
          <w:b/>
        </w:rPr>
        <w:t>S</w:t>
      </w:r>
      <w:r w:rsidR="00B27191">
        <w:rPr>
          <w:b/>
        </w:rPr>
        <w:t>C</w:t>
      </w:r>
      <w:r>
        <w:rPr>
          <w:b/>
        </w:rPr>
        <w:t>ells</w:t>
      </w:r>
      <w:proofErr w:type="spellEnd"/>
      <w:r>
        <w:rPr>
          <w:b/>
        </w:rPr>
        <w:t xml:space="preserve"> as</w:t>
      </w:r>
      <w:r w:rsidR="004F2DF3">
        <w:rPr>
          <w:b/>
        </w:rPr>
        <w:t xml:space="preserve"> above.</w:t>
      </w:r>
    </w:p>
    <w:p w14:paraId="52695453" w14:textId="05D2E1AF" w:rsidR="000A759C" w:rsidRPr="00AB4694" w:rsidRDefault="000A759C" w:rsidP="00D6476F">
      <w:pPr>
        <w:pStyle w:val="ListParagraph"/>
        <w:numPr>
          <w:ilvl w:val="0"/>
          <w:numId w:val="22"/>
        </w:numPr>
        <w:jc w:val="both"/>
        <w:rPr>
          <w:b/>
        </w:rPr>
      </w:pPr>
      <w:r>
        <w:rPr>
          <w:b/>
        </w:rPr>
        <w:t>EN-DC</w:t>
      </w:r>
      <w:r w:rsidR="000A4544">
        <w:rPr>
          <w:b/>
        </w:rPr>
        <w:t xml:space="preserve"> and N</w:t>
      </w:r>
      <w:r w:rsidR="005A7469">
        <w:rPr>
          <w:b/>
        </w:rPr>
        <w:t>E</w:t>
      </w:r>
      <w:r w:rsidR="000A4544">
        <w:rPr>
          <w:b/>
        </w:rPr>
        <w:t>-DC</w:t>
      </w:r>
    </w:p>
    <w:p w14:paraId="548C70B8" w14:textId="54100535" w:rsidR="00D60AA8" w:rsidRDefault="00B27191" w:rsidP="00D60AA8">
      <w:pPr>
        <w:jc w:val="both"/>
      </w:pPr>
      <w:r>
        <w:t>For EN-DC</w:t>
      </w:r>
      <w:r w:rsidR="000A4544">
        <w:t xml:space="preserve"> and N</w:t>
      </w:r>
      <w:r w:rsidR="005A7469">
        <w:t>E</w:t>
      </w:r>
      <w:r w:rsidR="000A4544">
        <w:t>-DC</w:t>
      </w:r>
      <w:r>
        <w:t xml:space="preserve">, while a </w:t>
      </w:r>
      <w:proofErr w:type="spellStart"/>
      <w:r>
        <w:t>SCell</w:t>
      </w:r>
      <w:proofErr w:type="spellEnd"/>
      <w:r>
        <w:t xml:space="preserve"> is being activated, this </w:t>
      </w:r>
      <w:proofErr w:type="spellStart"/>
      <w:r>
        <w:t>SCell</w:t>
      </w:r>
      <w:proofErr w:type="spellEnd"/>
      <w:r>
        <w:t xml:space="preserve"> activation delay may be extended due to the interruptions from any other </w:t>
      </w:r>
      <w:proofErr w:type="spellStart"/>
      <w:r>
        <w:t>SCell</w:t>
      </w:r>
      <w:proofErr w:type="spellEnd"/>
      <w:r>
        <w:t xml:space="preserve"> activation, deactivation</w:t>
      </w:r>
      <w:r w:rsidR="00D60AA8">
        <w:t>,</w:t>
      </w:r>
      <w:r>
        <w:t xml:space="preserve"> configuration</w:t>
      </w:r>
      <w:r w:rsidR="00D60AA8">
        <w:t xml:space="preserve"> and/or deconfiguration, where the </w:t>
      </w:r>
      <w:proofErr w:type="spellStart"/>
      <w:r w:rsidR="00D60AA8">
        <w:t>SCell</w:t>
      </w:r>
      <w:proofErr w:type="spellEnd"/>
      <w:r w:rsidR="00D60AA8">
        <w:t xml:space="preserve"> could be one </w:t>
      </w:r>
      <w:r w:rsidR="005A7469">
        <w:t xml:space="preserve">E-UTRAN </w:t>
      </w:r>
      <w:proofErr w:type="spellStart"/>
      <w:r w:rsidR="00D60AA8">
        <w:t>SCell</w:t>
      </w:r>
      <w:proofErr w:type="spellEnd"/>
      <w:r w:rsidR="00D60AA8">
        <w:t xml:space="preserve"> or one </w:t>
      </w:r>
      <w:r w:rsidR="005A7469">
        <w:t xml:space="preserve">NR </w:t>
      </w:r>
      <w:proofErr w:type="spellStart"/>
      <w:r w:rsidR="00D60AA8">
        <w:t>SCell</w:t>
      </w:r>
      <w:proofErr w:type="spellEnd"/>
      <w:r w:rsidR="00D60AA8">
        <w:t xml:space="preserve">. Following the same principle as in NR CA scenario, </w:t>
      </w:r>
      <w:r w:rsidR="00D60AA8">
        <w:t xml:space="preserve">the </w:t>
      </w:r>
      <w:proofErr w:type="spellStart"/>
      <w:r w:rsidR="00D60AA8">
        <w:t>SCell</w:t>
      </w:r>
      <w:proofErr w:type="spellEnd"/>
      <w:r w:rsidR="00D60AA8">
        <w:t xml:space="preserve"> activation delay requirement (</w:t>
      </w:r>
      <w:proofErr w:type="spellStart"/>
      <w:r w:rsidR="00D60AA8">
        <w:t>T</w:t>
      </w:r>
      <w:r w:rsidR="00D60AA8">
        <w:rPr>
          <w:vertAlign w:val="subscript"/>
        </w:rPr>
        <w:t>activation_total</w:t>
      </w:r>
      <w:proofErr w:type="spellEnd"/>
      <w:r w:rsidR="00D60AA8">
        <w:t xml:space="preserve">) with multiple </w:t>
      </w:r>
      <w:proofErr w:type="spellStart"/>
      <w:r w:rsidR="00D60AA8">
        <w:t>SCells</w:t>
      </w:r>
      <w:proofErr w:type="spellEnd"/>
      <w:r w:rsidR="00D60AA8">
        <w:t xml:space="preserve"> in EN-DC</w:t>
      </w:r>
      <w:r w:rsidR="000A4544">
        <w:t>/ N</w:t>
      </w:r>
      <w:r w:rsidR="005A7469">
        <w:t>E</w:t>
      </w:r>
      <w:r w:rsidR="000A4544">
        <w:t>-DC</w:t>
      </w:r>
      <w:r w:rsidR="00D60AA8">
        <w:t xml:space="preserve"> case</w:t>
      </w:r>
      <w:r w:rsidR="00D60AA8">
        <w:t xml:space="preserve"> can be defined as</w:t>
      </w:r>
      <w:r w:rsidR="00D60AA8">
        <w:t>:</w:t>
      </w:r>
    </w:p>
    <w:p w14:paraId="2ACD2680" w14:textId="5DF93D3B" w:rsidR="00D60AA8" w:rsidRDefault="00D60AA8" w:rsidP="00D60AA8">
      <w:pPr>
        <w:jc w:val="center"/>
      </w:pPr>
      <m:oMathPara>
        <m:oMath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t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otal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b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asic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+X</m:t>
          </m:r>
          <m:r>
            <w:rPr>
              <w:rFonts w:ascii="Cambria Math" w:eastAsiaTheme="minorEastAsia" w:hAnsiTheme="minorHAnsi"/>
              <w:sz w:val="22"/>
              <w:lang w:eastAsia="zh-CN"/>
            </w:rPr>
            <m:t>2</m:t>
          </m:r>
          <m:r>
            <w:rPr>
              <w:rFonts w:ascii="Cambria Math" w:eastAsiaTheme="minorEastAsia" w:hAnsiTheme="minorHAnsi"/>
              <w:sz w:val="22"/>
              <w:lang w:eastAsia="zh-CN"/>
            </w:rPr>
            <m:t>×</m:t>
          </m:r>
          <m:nary>
            <m:naryPr>
              <m:chr m:val="∑"/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naryPr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i=1</m:t>
              </m:r>
            </m:sub>
            <m:sup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N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-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i</m:t>
                  </m:r>
                </m:sub>
              </m:sSub>
              <m:ctrlPr>
                <w:rPr>
                  <w:rFonts w:ascii="Cambria Math" w:eastAsiaTheme="minorEastAsia" w:hAnsi="Cambria Math"/>
                  <w:i/>
                  <w:sz w:val="22"/>
                  <w:lang w:eastAsia="zh-CN"/>
                </w:rPr>
              </m:ctrlPr>
            </m:e>
          </m:nary>
        </m:oMath>
      </m:oMathPara>
    </w:p>
    <w:p w14:paraId="1B4AC64F" w14:textId="77777777" w:rsidR="00D60AA8" w:rsidRDefault="00D60AA8" w:rsidP="00D60AA8">
      <w:pPr>
        <w:rPr>
          <w:lang w:val="en-GB"/>
        </w:rPr>
      </w:pPr>
      <w:r>
        <w:rPr>
          <w:lang w:val="en-GB"/>
        </w:rPr>
        <w:t>Where</w:t>
      </w:r>
    </w:p>
    <w:p w14:paraId="1EA674F5" w14:textId="77777777" w:rsidR="00D60AA8" w:rsidRDefault="00D60AA8" w:rsidP="00D60AA8">
      <w:proofErr w:type="spellStart"/>
      <w:r>
        <w:t>T</w:t>
      </w:r>
      <w:r>
        <w:rPr>
          <w:vertAlign w:val="subscript"/>
        </w:rPr>
        <w:t>activate_total</w:t>
      </w:r>
      <w:proofErr w:type="spellEnd"/>
      <w:r>
        <w:rPr>
          <w:vertAlign w:val="subscript"/>
        </w:rPr>
        <w:t xml:space="preserve"> </w:t>
      </w:r>
      <w:r>
        <w:t xml:space="preserve">is the total time to activate a </w:t>
      </w:r>
      <w:proofErr w:type="spellStart"/>
      <w:r>
        <w:t>SCell</w:t>
      </w:r>
      <w:proofErr w:type="spellEnd"/>
      <w:r>
        <w:t xml:space="preserve"> and is expressed in subframes.</w:t>
      </w:r>
    </w:p>
    <w:p w14:paraId="72E18D94" w14:textId="77777777" w:rsidR="00D60AA8" w:rsidRDefault="00D60AA8" w:rsidP="00D60AA8">
      <w:proofErr w:type="spellStart"/>
      <w:r>
        <w:t>T</w:t>
      </w:r>
      <w:r>
        <w:rPr>
          <w:vertAlign w:val="subscript"/>
        </w:rPr>
        <w:t>activate_basic</w:t>
      </w:r>
      <w:proofErr w:type="spellEnd"/>
      <w:r>
        <w:rPr>
          <w:vertAlign w:val="subscript"/>
        </w:rPr>
        <w:t xml:space="preserve"> </w:t>
      </w:r>
      <w:r>
        <w:t xml:space="preserve">is the basic single </w:t>
      </w:r>
      <w:proofErr w:type="spellStart"/>
      <w:r>
        <w:t>SCell</w:t>
      </w:r>
      <w:proofErr w:type="spellEnd"/>
      <w:r>
        <w:t xml:space="preserve"> activation delay specified in section 8.3.2 of [2];</w:t>
      </w:r>
    </w:p>
    <w:p w14:paraId="520157E8" w14:textId="30A162F2" w:rsidR="00D60AA8" w:rsidRDefault="00D60AA8" w:rsidP="00D60AA8">
      <w:r>
        <w:t>K</w:t>
      </w:r>
      <w:r>
        <w:rPr>
          <w:vertAlign w:val="subscript"/>
        </w:rPr>
        <w:t>i</w:t>
      </w:r>
      <w:r>
        <w:t xml:space="preserve"> (0 ≤ K</w:t>
      </w:r>
      <w:r>
        <w:rPr>
          <w:vertAlign w:val="subscript"/>
        </w:rPr>
        <w:t>i</w:t>
      </w:r>
      <w:r>
        <w:t xml:space="preserve"> ≤ [3]) is the number of times the other </w:t>
      </w:r>
      <w:proofErr w:type="spellStart"/>
      <w:r>
        <w:t>i</w:t>
      </w:r>
      <w:r>
        <w:rPr>
          <w:vertAlign w:val="superscript"/>
        </w:rPr>
        <w:t>th</w:t>
      </w:r>
      <w:proofErr w:type="spellEnd"/>
      <w:r>
        <w:t xml:space="preserve"> </w:t>
      </w:r>
      <w:proofErr w:type="spellStart"/>
      <w:r>
        <w:t>SCell</w:t>
      </w:r>
      <w:proofErr w:type="spellEnd"/>
      <w:r>
        <w:t xml:space="preserve"> is activated, deactivated, configured</w:t>
      </w:r>
      <w:r>
        <w:t xml:space="preserve"> or deconfigured</w:t>
      </w:r>
      <w:r>
        <w:t xml:space="preserve"> while the </w:t>
      </w:r>
      <w:proofErr w:type="spellStart"/>
      <w:r>
        <w:t>SCell</w:t>
      </w:r>
      <w:proofErr w:type="spellEnd"/>
      <w:r>
        <w:t xml:space="preserve"> is being activated.</w:t>
      </w:r>
    </w:p>
    <w:p w14:paraId="189643EA" w14:textId="3C13A6A0" w:rsidR="00D60AA8" w:rsidRDefault="00D60AA8" w:rsidP="00D60AA8">
      <w:r>
        <w:t>N (2≤N≤</w:t>
      </w:r>
      <w:r>
        <w:t>13</w:t>
      </w:r>
      <w:r>
        <w:t xml:space="preserve">) is the maximum number of </w:t>
      </w:r>
      <w:r>
        <w:t xml:space="preserve">both </w:t>
      </w:r>
      <w:proofErr w:type="spellStart"/>
      <w:r>
        <w:t>SCells</w:t>
      </w:r>
      <w:proofErr w:type="spellEnd"/>
      <w:r>
        <w:t xml:space="preserve"> in MCG and </w:t>
      </w:r>
      <w:proofErr w:type="spellStart"/>
      <w:r>
        <w:t>SCells</w:t>
      </w:r>
      <w:proofErr w:type="spellEnd"/>
      <w:r>
        <w:t xml:space="preserve"> in SCG</w:t>
      </w:r>
      <w:r>
        <w:t xml:space="preserve"> supported by the UE.</w:t>
      </w:r>
    </w:p>
    <w:p w14:paraId="57B8194F" w14:textId="1B28D1B1" w:rsidR="00D60AA8" w:rsidRDefault="00D60AA8" w:rsidP="00D60AA8">
      <w:r>
        <w:t>X</w:t>
      </w:r>
      <w:r w:rsidR="00986E0F">
        <w:t>2</w:t>
      </w:r>
      <w:r>
        <w:t xml:space="preserve"> is the maximum interruption time for any other </w:t>
      </w:r>
      <w:proofErr w:type="spellStart"/>
      <w:r>
        <w:t>SCell</w:t>
      </w:r>
      <w:proofErr w:type="spellEnd"/>
      <w:r>
        <w:t xml:space="preserve"> activation/deactivation/configuration/deconfiguration  </w:t>
      </w:r>
    </w:p>
    <w:p w14:paraId="4CAFD978" w14:textId="602B5211" w:rsidR="00D60AA8" w:rsidRDefault="00D60AA8" w:rsidP="00D60AA8">
      <w:pPr>
        <w:rPr>
          <w:b/>
        </w:rPr>
      </w:pPr>
      <w:r>
        <w:rPr>
          <w:b/>
        </w:rPr>
        <w:t>Proposal</w:t>
      </w:r>
      <w:r w:rsidR="007745C8">
        <w:rPr>
          <w:b/>
        </w:rPr>
        <w:t>2</w:t>
      </w:r>
      <w:r>
        <w:rPr>
          <w:b/>
        </w:rPr>
        <w:t xml:space="preserve">: For </w:t>
      </w:r>
      <w:r w:rsidR="007745C8">
        <w:rPr>
          <w:b/>
        </w:rPr>
        <w:t>EN-DC</w:t>
      </w:r>
      <w:r w:rsidR="00C965C3">
        <w:rPr>
          <w:b/>
        </w:rPr>
        <w:t xml:space="preserve"> and NE-DC</w:t>
      </w:r>
      <w:r>
        <w:rPr>
          <w:b/>
        </w:rPr>
        <w:t xml:space="preserve">, it is proposed to define the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activation delay requirements with multiple </w:t>
      </w:r>
      <w:proofErr w:type="spellStart"/>
      <w:r>
        <w:rPr>
          <w:b/>
        </w:rPr>
        <w:t>SCells</w:t>
      </w:r>
      <w:proofErr w:type="spellEnd"/>
      <w:r>
        <w:rPr>
          <w:b/>
        </w:rPr>
        <w:t xml:space="preserve"> as above.</w:t>
      </w:r>
    </w:p>
    <w:p w14:paraId="5C514A2B" w14:textId="5D7C213F" w:rsidR="005A7469" w:rsidRPr="00AB4694" w:rsidRDefault="005A7469" w:rsidP="00D6476F">
      <w:pPr>
        <w:pStyle w:val="ListParagraph"/>
        <w:numPr>
          <w:ilvl w:val="0"/>
          <w:numId w:val="22"/>
        </w:numPr>
        <w:jc w:val="both"/>
        <w:rPr>
          <w:b/>
        </w:rPr>
      </w:pPr>
      <w:r>
        <w:rPr>
          <w:b/>
        </w:rPr>
        <w:t>NR</w:t>
      </w:r>
      <w:r>
        <w:rPr>
          <w:b/>
        </w:rPr>
        <w:t xml:space="preserve"> Dual Connectivity (DC)</w:t>
      </w:r>
    </w:p>
    <w:p w14:paraId="359743DD" w14:textId="329D2480" w:rsidR="005A7469" w:rsidRDefault="005A7469" w:rsidP="005A7469">
      <w:pPr>
        <w:jc w:val="both"/>
      </w:pPr>
      <w:r>
        <w:lastRenderedPageBreak/>
        <w:t xml:space="preserve">For </w:t>
      </w:r>
      <w:r>
        <w:t>NR-DC</w:t>
      </w:r>
      <w:r>
        <w:t xml:space="preserve">, while a </w:t>
      </w:r>
      <w:proofErr w:type="spellStart"/>
      <w:r>
        <w:t>SCell</w:t>
      </w:r>
      <w:proofErr w:type="spellEnd"/>
      <w:r>
        <w:t xml:space="preserve"> is being activated, this </w:t>
      </w:r>
      <w:proofErr w:type="spellStart"/>
      <w:r>
        <w:t>SCell</w:t>
      </w:r>
      <w:proofErr w:type="spellEnd"/>
      <w:r>
        <w:t xml:space="preserve"> activation delay may be extended due to the interruptions from any other </w:t>
      </w:r>
      <w:proofErr w:type="spellStart"/>
      <w:r>
        <w:t>SCell</w:t>
      </w:r>
      <w:proofErr w:type="spellEnd"/>
      <w:r>
        <w:t xml:space="preserve"> activation, deactivation, configuration and/or deconfiguration, where the </w:t>
      </w:r>
      <w:proofErr w:type="spellStart"/>
      <w:r>
        <w:t>SCell</w:t>
      </w:r>
      <w:proofErr w:type="spellEnd"/>
      <w:r>
        <w:t xml:space="preserve"> could be one </w:t>
      </w:r>
      <w:proofErr w:type="spellStart"/>
      <w:r>
        <w:t>SCell</w:t>
      </w:r>
      <w:proofErr w:type="spellEnd"/>
      <w:r>
        <w:t xml:space="preserve"> in MCG or one </w:t>
      </w:r>
      <w:proofErr w:type="spellStart"/>
      <w:r>
        <w:t>SCell</w:t>
      </w:r>
      <w:proofErr w:type="spellEnd"/>
      <w:r>
        <w:t xml:space="preserve"> in SCG. </w:t>
      </w:r>
      <w:r>
        <w:t>T</w:t>
      </w:r>
      <w:r>
        <w:t xml:space="preserve">he </w:t>
      </w:r>
      <w:proofErr w:type="spellStart"/>
      <w:r>
        <w:t>SCell</w:t>
      </w:r>
      <w:proofErr w:type="spellEnd"/>
      <w:r>
        <w:t xml:space="preserve"> activation delay requirement (</w:t>
      </w:r>
      <w:proofErr w:type="spellStart"/>
      <w:r>
        <w:t>T</w:t>
      </w:r>
      <w:r>
        <w:rPr>
          <w:vertAlign w:val="subscript"/>
        </w:rPr>
        <w:t>activation_total</w:t>
      </w:r>
      <w:proofErr w:type="spellEnd"/>
      <w:r>
        <w:t xml:space="preserve">) with multiple </w:t>
      </w:r>
      <w:proofErr w:type="spellStart"/>
      <w:r>
        <w:t>SCells</w:t>
      </w:r>
      <w:proofErr w:type="spellEnd"/>
      <w:r>
        <w:t xml:space="preserve"> in NR-DC case can be defined as:</w:t>
      </w:r>
    </w:p>
    <w:p w14:paraId="071352E0" w14:textId="1891C48C" w:rsidR="005A7469" w:rsidRDefault="005A7469" w:rsidP="005A7469">
      <w:pPr>
        <w:jc w:val="center"/>
      </w:pPr>
      <m:oMathPara>
        <m:oMath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t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otal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b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asic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+X</m:t>
          </m:r>
          <m:r>
            <w:rPr>
              <w:rFonts w:ascii="Cambria Math" w:eastAsiaTheme="minorEastAsia" w:hAnsiTheme="minorHAnsi"/>
              <w:sz w:val="22"/>
              <w:lang w:eastAsia="zh-CN"/>
            </w:rPr>
            <m:t>3</m:t>
          </m:r>
          <m:r>
            <w:rPr>
              <w:rFonts w:ascii="Cambria Math" w:eastAsiaTheme="minorEastAsia" w:hAnsiTheme="minorHAnsi"/>
              <w:sz w:val="22"/>
              <w:lang w:eastAsia="zh-CN"/>
            </w:rPr>
            <m:t>×</m:t>
          </m:r>
          <m:nary>
            <m:naryPr>
              <m:chr m:val="∑"/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naryPr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i=1</m:t>
              </m:r>
            </m:sub>
            <m:sup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N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-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i</m:t>
                  </m:r>
                </m:sub>
              </m:sSub>
              <m:ctrlPr>
                <w:rPr>
                  <w:rFonts w:ascii="Cambria Math" w:eastAsiaTheme="minorEastAsia" w:hAnsi="Cambria Math"/>
                  <w:i/>
                  <w:sz w:val="22"/>
                  <w:lang w:eastAsia="zh-CN"/>
                </w:rPr>
              </m:ctrlPr>
            </m:e>
          </m:nary>
        </m:oMath>
      </m:oMathPara>
    </w:p>
    <w:p w14:paraId="0B5F09D6" w14:textId="77777777" w:rsidR="005A7469" w:rsidRDefault="005A7469" w:rsidP="005A7469">
      <w:pPr>
        <w:rPr>
          <w:lang w:val="en-GB"/>
        </w:rPr>
      </w:pPr>
      <w:r>
        <w:rPr>
          <w:lang w:val="en-GB"/>
        </w:rPr>
        <w:t>Where</w:t>
      </w:r>
    </w:p>
    <w:p w14:paraId="5808FB88" w14:textId="77777777" w:rsidR="005A7469" w:rsidRDefault="005A7469" w:rsidP="005A7469">
      <w:proofErr w:type="spellStart"/>
      <w:r>
        <w:t>T</w:t>
      </w:r>
      <w:r>
        <w:rPr>
          <w:vertAlign w:val="subscript"/>
        </w:rPr>
        <w:t>activate_total</w:t>
      </w:r>
      <w:proofErr w:type="spellEnd"/>
      <w:r>
        <w:rPr>
          <w:vertAlign w:val="subscript"/>
        </w:rPr>
        <w:t xml:space="preserve"> </w:t>
      </w:r>
      <w:r>
        <w:t xml:space="preserve">is the total time to activate a </w:t>
      </w:r>
      <w:proofErr w:type="spellStart"/>
      <w:r>
        <w:t>SCell</w:t>
      </w:r>
      <w:proofErr w:type="spellEnd"/>
      <w:r>
        <w:t xml:space="preserve"> and is expressed in subframes.</w:t>
      </w:r>
    </w:p>
    <w:p w14:paraId="6BA6715C" w14:textId="77777777" w:rsidR="005A7469" w:rsidRDefault="005A7469" w:rsidP="005A7469">
      <w:proofErr w:type="spellStart"/>
      <w:r>
        <w:t>T</w:t>
      </w:r>
      <w:r>
        <w:rPr>
          <w:vertAlign w:val="subscript"/>
        </w:rPr>
        <w:t>activate_basic</w:t>
      </w:r>
      <w:proofErr w:type="spellEnd"/>
      <w:r>
        <w:rPr>
          <w:vertAlign w:val="subscript"/>
        </w:rPr>
        <w:t xml:space="preserve"> </w:t>
      </w:r>
      <w:r>
        <w:t xml:space="preserve">is the basic single </w:t>
      </w:r>
      <w:proofErr w:type="spellStart"/>
      <w:r>
        <w:t>SCell</w:t>
      </w:r>
      <w:proofErr w:type="spellEnd"/>
      <w:r>
        <w:t xml:space="preserve"> activation delay specified in section 8.3.2 of [2];</w:t>
      </w:r>
    </w:p>
    <w:p w14:paraId="6B57D845" w14:textId="77777777" w:rsidR="005A7469" w:rsidRDefault="005A7469" w:rsidP="005A7469">
      <w:r>
        <w:t>K</w:t>
      </w:r>
      <w:r>
        <w:rPr>
          <w:vertAlign w:val="subscript"/>
        </w:rPr>
        <w:t>i</w:t>
      </w:r>
      <w:r>
        <w:t xml:space="preserve"> (0 ≤ K</w:t>
      </w:r>
      <w:r>
        <w:rPr>
          <w:vertAlign w:val="subscript"/>
        </w:rPr>
        <w:t>i</w:t>
      </w:r>
      <w:r>
        <w:t xml:space="preserve"> ≤ [3]) is the number of times the other </w:t>
      </w:r>
      <w:proofErr w:type="spellStart"/>
      <w:r>
        <w:t>i</w:t>
      </w:r>
      <w:r>
        <w:rPr>
          <w:vertAlign w:val="superscript"/>
        </w:rPr>
        <w:t>th</w:t>
      </w:r>
      <w:proofErr w:type="spellEnd"/>
      <w:r>
        <w:t xml:space="preserve"> </w:t>
      </w:r>
      <w:proofErr w:type="spellStart"/>
      <w:r>
        <w:t>SCell</w:t>
      </w:r>
      <w:proofErr w:type="spellEnd"/>
      <w:r>
        <w:t xml:space="preserve"> is activated, deactivated, configured or deconfigured while the </w:t>
      </w:r>
      <w:proofErr w:type="spellStart"/>
      <w:r>
        <w:t>SCell</w:t>
      </w:r>
      <w:proofErr w:type="spellEnd"/>
      <w:r>
        <w:t xml:space="preserve"> is being activated.</w:t>
      </w:r>
    </w:p>
    <w:p w14:paraId="2410C707" w14:textId="00D2C8C1" w:rsidR="005A7469" w:rsidRDefault="005A7469" w:rsidP="005A7469">
      <w:r>
        <w:t>N (2≤N≤</w:t>
      </w:r>
      <w:r>
        <w:t>Y</w:t>
      </w:r>
      <w:r>
        <w:t xml:space="preserve">) is the maximum number of </w:t>
      </w:r>
      <w:proofErr w:type="spellStart"/>
      <w:r>
        <w:t>SCells</w:t>
      </w:r>
      <w:proofErr w:type="spellEnd"/>
      <w:r>
        <w:t xml:space="preserve"> supported by the UE.</w:t>
      </w:r>
      <w:r>
        <w:t xml:space="preserve"> Y is TBD as specified in section 8.2.4.1.</w:t>
      </w:r>
    </w:p>
    <w:p w14:paraId="32B02A0A" w14:textId="12FADAB8" w:rsidR="005A7469" w:rsidRDefault="005A7469" w:rsidP="005A7469">
      <w:r>
        <w:t>X</w:t>
      </w:r>
      <w:r w:rsidR="000D2A4D">
        <w:t>3</w:t>
      </w:r>
      <w:r>
        <w:t xml:space="preserve"> is the maximum interruption time for any other </w:t>
      </w:r>
      <w:proofErr w:type="spellStart"/>
      <w:r>
        <w:t>SCell</w:t>
      </w:r>
      <w:proofErr w:type="spellEnd"/>
      <w:r>
        <w:t xml:space="preserve"> activation/deactivation/configuration/deconfiguration  </w:t>
      </w:r>
    </w:p>
    <w:p w14:paraId="20A3A3BF" w14:textId="319976C6" w:rsidR="00D60AA8" w:rsidRPr="00D6476F" w:rsidRDefault="005A7469" w:rsidP="00D6476F">
      <w:pPr>
        <w:rPr>
          <w:b/>
        </w:rPr>
      </w:pPr>
      <w:r>
        <w:rPr>
          <w:b/>
        </w:rPr>
        <w:t>Proposal</w:t>
      </w:r>
      <w:r w:rsidR="000D2A4D">
        <w:rPr>
          <w:b/>
        </w:rPr>
        <w:t>3</w:t>
      </w:r>
      <w:r>
        <w:rPr>
          <w:b/>
        </w:rPr>
        <w:t>: For N</w:t>
      </w:r>
      <w:r w:rsidR="000D2A4D">
        <w:rPr>
          <w:b/>
        </w:rPr>
        <w:t>R</w:t>
      </w:r>
      <w:r>
        <w:rPr>
          <w:b/>
        </w:rPr>
        <w:t xml:space="preserve">-DC, it is proposed to define the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activation delay requirements with multiple </w:t>
      </w:r>
      <w:proofErr w:type="spellStart"/>
      <w:r>
        <w:rPr>
          <w:b/>
        </w:rPr>
        <w:t>SCells</w:t>
      </w:r>
      <w:proofErr w:type="spellEnd"/>
      <w:r>
        <w:rPr>
          <w:b/>
        </w:rPr>
        <w:t xml:space="preserve"> as above.</w:t>
      </w:r>
    </w:p>
    <w:p w14:paraId="03340314" w14:textId="5D9F6C5B" w:rsidR="00E9380A" w:rsidRPr="00393862" w:rsidRDefault="00072289" w:rsidP="00393862">
      <w:pPr>
        <w:pStyle w:val="RAN4H2"/>
        <w:ind w:left="567" w:hanging="567"/>
      </w:pPr>
      <w:proofErr w:type="spellStart"/>
      <w:r>
        <w:t>S</w:t>
      </w:r>
      <w:r w:rsidR="00373274">
        <w:t>C</w:t>
      </w:r>
      <w:r>
        <w:t>ell</w:t>
      </w:r>
      <w:bookmarkStart w:id="4" w:name="_Toc535475976"/>
      <w:proofErr w:type="spellEnd"/>
      <w:r w:rsidR="00580946" w:rsidRPr="00BE78B0">
        <w:t xml:space="preserve"> </w:t>
      </w:r>
      <w:r w:rsidR="00580946" w:rsidRPr="00393862">
        <w:rPr>
          <w:lang w:val="en-GB"/>
        </w:rPr>
        <w:t>Deactivation</w:t>
      </w:r>
      <w:r w:rsidR="00580946" w:rsidRPr="00BE78B0">
        <w:t xml:space="preserve"> Delay Requirement for Activated </w:t>
      </w:r>
      <w:proofErr w:type="spellStart"/>
      <w:r w:rsidR="00580946" w:rsidRPr="00BE78B0">
        <w:t>SCell</w:t>
      </w:r>
      <w:bookmarkEnd w:id="4"/>
      <w:proofErr w:type="spellEnd"/>
      <w:r w:rsidR="00D130D6">
        <w:t xml:space="preserve"> with multiple downlink </w:t>
      </w:r>
      <w:proofErr w:type="spellStart"/>
      <w:r w:rsidR="00D130D6">
        <w:t>SCells</w:t>
      </w:r>
      <w:proofErr w:type="spellEnd"/>
    </w:p>
    <w:p w14:paraId="57E84ECB" w14:textId="2E9D614D" w:rsidR="005F6DAA" w:rsidRDefault="005F6DAA" w:rsidP="00D6476F">
      <w:pPr>
        <w:jc w:val="both"/>
        <w:rPr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EBE89A" wp14:editId="66AA9772">
                <wp:simplePos x="0" y="0"/>
                <wp:positionH relativeFrom="margin">
                  <wp:align>center</wp:align>
                </wp:positionH>
                <wp:positionV relativeFrom="paragraph">
                  <wp:posOffset>955772</wp:posOffset>
                </wp:positionV>
                <wp:extent cx="5618480" cy="1404620"/>
                <wp:effectExtent l="0" t="0" r="20320" b="1079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84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AE5F5" w14:textId="079B1774" w:rsidR="008D19CB" w:rsidRDefault="008D19CB">
                            <w:r w:rsidRPr="00BE78B0">
                              <w:t xml:space="preserve">Upon receiving </w:t>
                            </w:r>
                            <w:proofErr w:type="spellStart"/>
                            <w:r w:rsidRPr="00BE78B0">
                              <w:t>SCell</w:t>
                            </w:r>
                            <w:proofErr w:type="spellEnd"/>
                            <w:r w:rsidRPr="00BE78B0">
                              <w:t xml:space="preserve"> deactivation command or upon expiry of the </w:t>
                            </w:r>
                            <w:proofErr w:type="spellStart"/>
                            <w:r w:rsidRPr="00BE78B0">
                              <w:rPr>
                                <w:i/>
                              </w:rPr>
                              <w:t>sCellDeactivationTimer</w:t>
                            </w:r>
                            <w:proofErr w:type="spellEnd"/>
                            <w:r w:rsidRPr="00BE78B0">
                              <w:t xml:space="preserve"> in </w:t>
                            </w:r>
                            <w:r w:rsidRPr="00BE78B0">
                              <w:rPr>
                                <w:lang w:eastAsia="zh-CN"/>
                              </w:rPr>
                              <w:t xml:space="preserve">slot </w:t>
                            </w:r>
                            <w:r w:rsidRPr="00BE78B0">
                              <w:rPr>
                                <w:i/>
                              </w:rPr>
                              <w:t>n</w:t>
                            </w:r>
                            <w:r w:rsidRPr="00BE78B0">
                              <w:t xml:space="preserve">, the UE shall accomplish the </w:t>
                            </w:r>
                            <w:r w:rsidRPr="00BE78B0">
                              <w:rPr>
                                <w:lang w:eastAsia="zh-CN"/>
                              </w:rPr>
                              <w:t>deactivation</w:t>
                            </w:r>
                            <w:r w:rsidRPr="00BE78B0">
                              <w:t xml:space="preserve"> actions for the </w:t>
                            </w:r>
                            <w:proofErr w:type="spellStart"/>
                            <w:r w:rsidRPr="00BE78B0">
                              <w:t>SCell</w:t>
                            </w:r>
                            <w:proofErr w:type="spellEnd"/>
                            <w:r w:rsidRPr="00BE78B0">
                              <w:t xml:space="preserve"> being deactivated no later than in slot </w:t>
                            </w:r>
                            <w:r w:rsidRPr="00BE78B0">
                              <w:rPr>
                                <w:i/>
                              </w:rPr>
                              <w:t>n</w:t>
                            </w:r>
                            <w:proofErr w:type="gramStart"/>
                            <w:r w:rsidRPr="00BE78B0">
                              <w:rPr>
                                <w:i/>
                              </w:rPr>
                              <w:t>+</w:t>
                            </w:r>
                            <w:r w:rsidRPr="00BE78B0">
                              <w:t>[</w:t>
                            </w:r>
                            <w:proofErr w:type="gramEnd"/>
                            <w:r w:rsidRPr="00BE78B0">
                              <w:t>T</w:t>
                            </w:r>
                            <w:r w:rsidRPr="00BE78B0">
                              <w:rPr>
                                <w:vertAlign w:val="subscript"/>
                              </w:rPr>
                              <w:t>HARQ</w:t>
                            </w:r>
                            <w:r w:rsidRPr="00BE78B0">
                              <w:rPr>
                                <w:lang w:eastAsia="zh-CN"/>
                              </w:rPr>
                              <w:t xml:space="preserve"> +3ms</w:t>
                            </w:r>
                            <w:r w:rsidRPr="00BE78B0" w:rsidDel="00CD65D5">
                              <w:t xml:space="preserve"> </w:t>
                            </w:r>
                            <w:r w:rsidRPr="00BE78B0">
                              <w:t>]</w:t>
                            </w:r>
                            <w:r w:rsidRPr="00BE78B0">
                              <w:rPr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EBE89A" id="_x0000_s1028" type="#_x0000_t202" style="position:absolute;left:0;text-align:left;margin-left:0;margin-top:75.25pt;width:442.4pt;height:110.6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">
                <v:textbox style="mso-fit-shape-to-text:t">
                  <w:txbxContent>
                    <w:p w14:paraId="297AE5F5" w14:textId="079B1774" w:rsidR="008D19CB" w:rsidRDefault="008D19CB">
                      <w:r w:rsidRPr="00BE78B0">
                        <w:t xml:space="preserve">Upon receiving </w:t>
                      </w:r>
                      <w:proofErr w:type="spellStart"/>
                      <w:r w:rsidRPr="00BE78B0">
                        <w:t>SCell</w:t>
                      </w:r>
                      <w:proofErr w:type="spellEnd"/>
                      <w:r w:rsidRPr="00BE78B0">
                        <w:t xml:space="preserve"> deactivation command or upon expiry of the </w:t>
                      </w:r>
                      <w:proofErr w:type="spellStart"/>
                      <w:r w:rsidRPr="00BE78B0">
                        <w:rPr>
                          <w:i/>
                        </w:rPr>
                        <w:t>sCellDeactivationTimer</w:t>
                      </w:r>
                      <w:proofErr w:type="spellEnd"/>
                      <w:r w:rsidRPr="00BE78B0">
                        <w:t xml:space="preserve"> in </w:t>
                      </w:r>
                      <w:r w:rsidRPr="00BE78B0">
                        <w:rPr>
                          <w:lang w:eastAsia="zh-CN"/>
                        </w:rPr>
                        <w:t xml:space="preserve">slot </w:t>
                      </w:r>
                      <w:r w:rsidRPr="00BE78B0">
                        <w:rPr>
                          <w:i/>
                        </w:rPr>
                        <w:t>n</w:t>
                      </w:r>
                      <w:r w:rsidRPr="00BE78B0">
                        <w:t xml:space="preserve">, the UE shall accomplish the </w:t>
                      </w:r>
                      <w:r w:rsidRPr="00BE78B0">
                        <w:rPr>
                          <w:lang w:eastAsia="zh-CN"/>
                        </w:rPr>
                        <w:t>deactivation</w:t>
                      </w:r>
                      <w:r w:rsidRPr="00BE78B0">
                        <w:t xml:space="preserve"> actions for the </w:t>
                      </w:r>
                      <w:proofErr w:type="spellStart"/>
                      <w:r w:rsidRPr="00BE78B0">
                        <w:t>SCell</w:t>
                      </w:r>
                      <w:proofErr w:type="spellEnd"/>
                      <w:r w:rsidRPr="00BE78B0">
                        <w:t xml:space="preserve"> being deactivated no later than in slot </w:t>
                      </w:r>
                      <w:r w:rsidRPr="00BE78B0">
                        <w:rPr>
                          <w:i/>
                        </w:rPr>
                        <w:t>n</w:t>
                      </w:r>
                      <w:proofErr w:type="gramStart"/>
                      <w:r w:rsidRPr="00BE78B0">
                        <w:rPr>
                          <w:i/>
                        </w:rPr>
                        <w:t>+</w:t>
                      </w:r>
                      <w:r w:rsidRPr="00BE78B0">
                        <w:t>[</w:t>
                      </w:r>
                      <w:proofErr w:type="gramEnd"/>
                      <w:r w:rsidRPr="00BE78B0">
                        <w:t>T</w:t>
                      </w:r>
                      <w:r w:rsidRPr="00BE78B0">
                        <w:rPr>
                          <w:vertAlign w:val="subscript"/>
                        </w:rPr>
                        <w:t>HARQ</w:t>
                      </w:r>
                      <w:r w:rsidRPr="00BE78B0">
                        <w:rPr>
                          <w:lang w:eastAsia="zh-CN"/>
                        </w:rPr>
                        <w:t xml:space="preserve"> +3ms</w:t>
                      </w:r>
                      <w:r w:rsidRPr="00BE78B0" w:rsidDel="00CD65D5">
                        <w:t xml:space="preserve"> </w:t>
                      </w:r>
                      <w:r w:rsidRPr="00BE78B0">
                        <w:t>]</w:t>
                      </w:r>
                      <w:r w:rsidRPr="00BE78B0">
                        <w:rPr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52DE">
        <w:rPr>
          <w:lang w:val="en-GB"/>
        </w:rPr>
        <w:t xml:space="preserve">The single </w:t>
      </w:r>
      <w:proofErr w:type="spellStart"/>
      <w:r w:rsidR="00D152DE">
        <w:rPr>
          <w:lang w:val="en-GB"/>
        </w:rPr>
        <w:t>SCell</w:t>
      </w:r>
      <w:proofErr w:type="spellEnd"/>
      <w:r w:rsidR="00D152DE">
        <w:rPr>
          <w:lang w:val="en-GB"/>
        </w:rPr>
        <w:t xml:space="preserve"> deactivation delay requirement has been specified as below. According to [3], the UE is supposed to stop respective timers and clear resources associated with the </w:t>
      </w:r>
      <w:proofErr w:type="spellStart"/>
      <w:r w:rsidR="00D152DE">
        <w:rPr>
          <w:lang w:val="en-GB"/>
        </w:rPr>
        <w:t>SCell</w:t>
      </w:r>
      <w:proofErr w:type="spellEnd"/>
      <w:r w:rsidR="00D152DE">
        <w:rPr>
          <w:lang w:val="en-GB"/>
        </w:rPr>
        <w:t xml:space="preserve"> upon receiving the </w:t>
      </w:r>
      <w:proofErr w:type="spellStart"/>
      <w:r w:rsidR="00D152DE">
        <w:rPr>
          <w:lang w:val="en-GB"/>
        </w:rPr>
        <w:t>SCell</w:t>
      </w:r>
      <w:proofErr w:type="spellEnd"/>
      <w:r w:rsidR="00D152DE">
        <w:rPr>
          <w:lang w:val="en-GB"/>
        </w:rPr>
        <w:t xml:space="preserve"> deactivation command. As such </w:t>
      </w:r>
      <w:r w:rsidR="00D152DE" w:rsidRPr="00D6476F">
        <w:t>deactivation</w:t>
      </w:r>
      <w:r w:rsidR="00D152DE">
        <w:rPr>
          <w:lang w:val="en-GB"/>
        </w:rPr>
        <w:t xml:space="preserve"> behaviours do not require any communication with the network,</w:t>
      </w:r>
      <w:r w:rsidR="009417A5">
        <w:rPr>
          <w:lang w:val="en-GB"/>
        </w:rPr>
        <w:t xml:space="preserve"> they would not be interrupted by any other </w:t>
      </w:r>
      <w:proofErr w:type="spellStart"/>
      <w:r w:rsidR="009417A5">
        <w:rPr>
          <w:lang w:val="en-GB"/>
        </w:rPr>
        <w:t>SCell</w:t>
      </w:r>
      <w:proofErr w:type="spellEnd"/>
      <w:r w:rsidR="009417A5">
        <w:rPr>
          <w:lang w:val="en-GB"/>
        </w:rPr>
        <w:t xml:space="preserve"> activation, deactivation or reconfiguration. Therefore, the </w:t>
      </w:r>
      <w:proofErr w:type="spellStart"/>
      <w:r w:rsidR="009417A5">
        <w:rPr>
          <w:lang w:val="en-GB"/>
        </w:rPr>
        <w:t>SCell</w:t>
      </w:r>
      <w:proofErr w:type="spellEnd"/>
      <w:r w:rsidR="009417A5">
        <w:rPr>
          <w:lang w:val="en-GB"/>
        </w:rPr>
        <w:t xml:space="preserve"> deactivation delay requirements with multiple downlink </w:t>
      </w:r>
      <w:proofErr w:type="spellStart"/>
      <w:r w:rsidR="009417A5">
        <w:rPr>
          <w:lang w:val="en-GB"/>
        </w:rPr>
        <w:t>SCells</w:t>
      </w:r>
      <w:proofErr w:type="spellEnd"/>
      <w:r w:rsidR="009417A5">
        <w:rPr>
          <w:lang w:val="en-GB"/>
        </w:rPr>
        <w:t xml:space="preserve"> remain the same with the single </w:t>
      </w:r>
      <w:proofErr w:type="spellStart"/>
      <w:r w:rsidR="009417A5">
        <w:rPr>
          <w:lang w:val="en-GB"/>
        </w:rPr>
        <w:t>SCell</w:t>
      </w:r>
      <w:proofErr w:type="spellEnd"/>
      <w:r w:rsidR="009417A5">
        <w:rPr>
          <w:lang w:val="en-GB"/>
        </w:rPr>
        <w:t xml:space="preserve"> deactivation relay requirements.    </w:t>
      </w:r>
      <w:r w:rsidR="00D152DE">
        <w:rPr>
          <w:lang w:val="en-GB"/>
        </w:rPr>
        <w:t xml:space="preserve"> </w:t>
      </w:r>
    </w:p>
    <w:p w14:paraId="1A3E93FB" w14:textId="3B986EE8" w:rsidR="008D19CB" w:rsidRPr="00393862" w:rsidRDefault="009417A5" w:rsidP="00D6476F">
      <w:pPr>
        <w:jc w:val="both"/>
      </w:pPr>
      <w:r w:rsidRPr="00393862">
        <w:rPr>
          <w:b/>
          <w:lang w:val="en-GB"/>
        </w:rPr>
        <w:t xml:space="preserve">Proposal4: </w:t>
      </w:r>
      <w:r w:rsidR="00D31507">
        <w:rPr>
          <w:b/>
          <w:lang w:val="en-GB"/>
        </w:rPr>
        <w:t>T</w:t>
      </w:r>
      <w:r w:rsidRPr="00393862">
        <w:rPr>
          <w:b/>
          <w:lang w:val="en-GB"/>
        </w:rPr>
        <w:t xml:space="preserve">he </w:t>
      </w:r>
      <w:proofErr w:type="spellStart"/>
      <w:r w:rsidRPr="00393862">
        <w:rPr>
          <w:b/>
          <w:lang w:val="en-GB"/>
        </w:rPr>
        <w:t>SCell</w:t>
      </w:r>
      <w:proofErr w:type="spellEnd"/>
      <w:r w:rsidRPr="00393862">
        <w:rPr>
          <w:b/>
          <w:lang w:val="en-GB"/>
        </w:rPr>
        <w:t xml:space="preserve"> deactivation delay requirements with multiple downlink </w:t>
      </w:r>
      <w:proofErr w:type="spellStart"/>
      <w:r w:rsidRPr="00393862">
        <w:rPr>
          <w:b/>
          <w:lang w:val="en-GB"/>
        </w:rPr>
        <w:t>SCells</w:t>
      </w:r>
      <w:proofErr w:type="spellEnd"/>
      <w:r w:rsidRPr="00393862">
        <w:rPr>
          <w:b/>
          <w:lang w:val="en-GB"/>
        </w:rPr>
        <w:t xml:space="preserve"> remain the same with the single </w:t>
      </w:r>
      <w:proofErr w:type="spellStart"/>
      <w:r w:rsidRPr="00393862">
        <w:rPr>
          <w:b/>
          <w:lang w:val="en-GB"/>
        </w:rPr>
        <w:t>SCell</w:t>
      </w:r>
      <w:proofErr w:type="spellEnd"/>
      <w:r w:rsidRPr="00393862">
        <w:rPr>
          <w:b/>
          <w:lang w:val="en-GB"/>
        </w:rPr>
        <w:t xml:space="preserve"> deactivation relay requirements</w:t>
      </w:r>
      <w:r>
        <w:rPr>
          <w:b/>
          <w:lang w:val="en-GB"/>
        </w:rPr>
        <w:t>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07AE077D" w:rsidR="00AD6A58" w:rsidRDefault="00AD6A58" w:rsidP="00AD6A58">
      <w:pPr>
        <w:jc w:val="both"/>
      </w:pPr>
      <w:r>
        <w:t xml:space="preserve">This contribution discussed </w:t>
      </w:r>
      <w:r w:rsidR="0059011B">
        <w:t xml:space="preserve">the </w:t>
      </w:r>
      <w:r w:rsidR="009E759E">
        <w:t xml:space="preserve">multiple </w:t>
      </w:r>
      <w:proofErr w:type="spellStart"/>
      <w:r w:rsidR="009E759E">
        <w:t>SCell</w:t>
      </w:r>
      <w:proofErr w:type="spellEnd"/>
      <w:r w:rsidR="009E759E">
        <w:t xml:space="preserve"> activation/deactivation delay requirements</w:t>
      </w:r>
      <w:r w:rsidR="00D31507">
        <w:t xml:space="preserve"> in </w:t>
      </w:r>
      <w:r w:rsidR="004322C5">
        <w:t>NR CA, EN-DC/NE-DC and NR-DC respectively</w:t>
      </w:r>
      <w:r>
        <w:t xml:space="preserve">. The observations and proposals are summarized as below: </w:t>
      </w:r>
    </w:p>
    <w:p w14:paraId="25DF9904" w14:textId="626231C7" w:rsidR="004322C5" w:rsidRDefault="00D31507" w:rsidP="00D6476F">
      <w:r>
        <w:rPr>
          <w:b/>
        </w:rPr>
        <w:t xml:space="preserve">Proposal1: For standalone NR carrier aggregation, it is proposed to define the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activation delay requirements with multiple </w:t>
      </w:r>
      <w:proofErr w:type="spellStart"/>
      <w:r>
        <w:rPr>
          <w:b/>
        </w:rPr>
        <w:t>SCells</w:t>
      </w:r>
      <w:proofErr w:type="spellEnd"/>
      <w:r>
        <w:rPr>
          <w:b/>
        </w:rPr>
        <w:t xml:space="preserve"> as</w:t>
      </w:r>
      <w:r w:rsidR="004322C5">
        <w:rPr>
          <w:b/>
        </w:rPr>
        <w:t>:</w:t>
      </w:r>
    </w:p>
    <w:p w14:paraId="0DFDE7ED" w14:textId="77777777" w:rsidR="004322C5" w:rsidRDefault="004322C5" w:rsidP="004322C5">
      <w:pPr>
        <w:jc w:val="center"/>
      </w:pPr>
      <m:oMathPara>
        <m:oMath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t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otal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b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asic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+X1</m:t>
          </m:r>
          <m:r>
            <w:rPr>
              <w:rFonts w:ascii="Cambria Math" w:eastAsiaTheme="minorEastAsia" w:hAnsiTheme="minorHAnsi"/>
              <w:sz w:val="22"/>
              <w:lang w:eastAsia="zh-CN"/>
            </w:rPr>
            <m:t>×</m:t>
          </m:r>
          <m:nary>
            <m:naryPr>
              <m:chr m:val="∑"/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naryPr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i=1</m:t>
              </m:r>
            </m:sub>
            <m:sup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N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-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i</m:t>
                  </m:r>
                </m:sub>
              </m:sSub>
              <m:ctrlPr>
                <w:rPr>
                  <w:rFonts w:ascii="Cambria Math" w:eastAsiaTheme="minorEastAsia" w:hAnsi="Cambria Math"/>
                  <w:i/>
                  <w:sz w:val="22"/>
                  <w:lang w:eastAsia="zh-CN"/>
                </w:rPr>
              </m:ctrlPr>
            </m:e>
          </m:nary>
        </m:oMath>
      </m:oMathPara>
    </w:p>
    <w:p w14:paraId="60B72EC9" w14:textId="77777777" w:rsidR="004322C5" w:rsidRDefault="004322C5" w:rsidP="004322C5">
      <w:pPr>
        <w:rPr>
          <w:lang w:val="en-GB"/>
        </w:rPr>
      </w:pPr>
      <w:r>
        <w:rPr>
          <w:lang w:val="en-GB"/>
        </w:rPr>
        <w:t>Where</w:t>
      </w:r>
    </w:p>
    <w:p w14:paraId="6E8ABDFE" w14:textId="77777777" w:rsidR="004322C5" w:rsidRDefault="004322C5" w:rsidP="004322C5">
      <w:proofErr w:type="spellStart"/>
      <w:r>
        <w:t>T</w:t>
      </w:r>
      <w:r>
        <w:rPr>
          <w:vertAlign w:val="subscript"/>
        </w:rPr>
        <w:t>activate_total</w:t>
      </w:r>
      <w:proofErr w:type="spellEnd"/>
      <w:r>
        <w:rPr>
          <w:vertAlign w:val="subscript"/>
        </w:rPr>
        <w:t xml:space="preserve"> </w:t>
      </w:r>
      <w:r>
        <w:t xml:space="preserve">is the total time to activate a </w:t>
      </w:r>
      <w:proofErr w:type="spellStart"/>
      <w:r>
        <w:t>SCell</w:t>
      </w:r>
      <w:proofErr w:type="spellEnd"/>
      <w:r>
        <w:t xml:space="preserve"> and is expressed in subframes.</w:t>
      </w:r>
    </w:p>
    <w:p w14:paraId="5BA7A578" w14:textId="77777777" w:rsidR="004322C5" w:rsidRDefault="004322C5" w:rsidP="004322C5">
      <w:proofErr w:type="spellStart"/>
      <w:r>
        <w:t>T</w:t>
      </w:r>
      <w:r>
        <w:rPr>
          <w:vertAlign w:val="subscript"/>
        </w:rPr>
        <w:t>activate_basic</w:t>
      </w:r>
      <w:proofErr w:type="spellEnd"/>
      <w:r>
        <w:rPr>
          <w:vertAlign w:val="subscript"/>
        </w:rPr>
        <w:t xml:space="preserve"> </w:t>
      </w:r>
      <w:r>
        <w:t xml:space="preserve">is the basic single </w:t>
      </w:r>
      <w:proofErr w:type="spellStart"/>
      <w:r>
        <w:t>SCell</w:t>
      </w:r>
      <w:proofErr w:type="spellEnd"/>
      <w:r>
        <w:t xml:space="preserve"> activation delay specified in section 8.3.2 of [2];</w:t>
      </w:r>
    </w:p>
    <w:p w14:paraId="4983D186" w14:textId="77777777" w:rsidR="004322C5" w:rsidRDefault="004322C5" w:rsidP="004322C5">
      <w:r>
        <w:lastRenderedPageBreak/>
        <w:t>K</w:t>
      </w:r>
      <w:r>
        <w:rPr>
          <w:vertAlign w:val="subscript"/>
        </w:rPr>
        <w:t>i</w:t>
      </w:r>
      <w:r>
        <w:t xml:space="preserve"> (0 ≤ K</w:t>
      </w:r>
      <w:r>
        <w:rPr>
          <w:vertAlign w:val="subscript"/>
        </w:rPr>
        <w:t>i</w:t>
      </w:r>
      <w:r>
        <w:t xml:space="preserve"> ≤ [3]) is the number of times the other </w:t>
      </w:r>
      <w:proofErr w:type="spellStart"/>
      <w:r>
        <w:t>i</w:t>
      </w:r>
      <w:r>
        <w:rPr>
          <w:vertAlign w:val="superscript"/>
        </w:rPr>
        <w:t>th</w:t>
      </w:r>
      <w:proofErr w:type="spellEnd"/>
      <w:r>
        <w:t xml:space="preserve"> </w:t>
      </w:r>
      <w:proofErr w:type="spellStart"/>
      <w:r>
        <w:t>SCell</w:t>
      </w:r>
      <w:proofErr w:type="spellEnd"/>
      <w:r>
        <w:t xml:space="preserve"> is activated, deactivated, configured or deconfigured while the </w:t>
      </w:r>
      <w:proofErr w:type="spellStart"/>
      <w:r>
        <w:t>SCell</w:t>
      </w:r>
      <w:proofErr w:type="spellEnd"/>
      <w:r>
        <w:t xml:space="preserve"> is being activated.</w:t>
      </w:r>
    </w:p>
    <w:p w14:paraId="6109CEDB" w14:textId="77777777" w:rsidR="004322C5" w:rsidRDefault="004322C5" w:rsidP="004322C5">
      <w:r>
        <w:t xml:space="preserve">N (2≤N≤7) is the maximum number of </w:t>
      </w:r>
      <w:proofErr w:type="spellStart"/>
      <w:r>
        <w:t>SCells</w:t>
      </w:r>
      <w:proofErr w:type="spellEnd"/>
      <w:r>
        <w:t xml:space="preserve"> supported by the UE.</w:t>
      </w:r>
    </w:p>
    <w:p w14:paraId="505184D8" w14:textId="77777777" w:rsidR="004322C5" w:rsidRDefault="004322C5" w:rsidP="004322C5">
      <w:r>
        <w:t xml:space="preserve">X1 is the maximum interruption time for any other </w:t>
      </w:r>
      <w:proofErr w:type="spellStart"/>
      <w:r>
        <w:t>SCell</w:t>
      </w:r>
      <w:proofErr w:type="spellEnd"/>
      <w:r>
        <w:t xml:space="preserve"> activation/deactivation/configuration/deconfiguration  </w:t>
      </w:r>
    </w:p>
    <w:p w14:paraId="16D3F7AA" w14:textId="40BC38D3" w:rsidR="004322C5" w:rsidRDefault="004322C5" w:rsidP="004322C5">
      <w:pPr>
        <w:rPr>
          <w:b/>
        </w:rPr>
      </w:pPr>
      <w:r>
        <w:rPr>
          <w:b/>
        </w:rPr>
        <w:t xml:space="preserve">Proposal2: For EN-DC and NE-DC, it is proposed to define the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activation delay requirements with multiple </w:t>
      </w:r>
      <w:proofErr w:type="spellStart"/>
      <w:r>
        <w:rPr>
          <w:b/>
        </w:rPr>
        <w:t>SCells</w:t>
      </w:r>
      <w:proofErr w:type="spellEnd"/>
      <w:r w:rsidR="00AD3509">
        <w:rPr>
          <w:b/>
        </w:rPr>
        <w:t>:</w:t>
      </w:r>
    </w:p>
    <w:p w14:paraId="4AA4C597" w14:textId="77777777" w:rsidR="00AD3509" w:rsidRDefault="00AD3509" w:rsidP="00AD3509">
      <w:pPr>
        <w:jc w:val="both"/>
      </w:pPr>
    </w:p>
    <w:p w14:paraId="2E3D1E94" w14:textId="77777777" w:rsidR="00AD3509" w:rsidRDefault="00AD3509" w:rsidP="00AD3509">
      <w:pPr>
        <w:jc w:val="center"/>
      </w:pPr>
      <m:oMathPara>
        <m:oMath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t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otal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b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asic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+X2</m:t>
          </m:r>
          <m:r>
            <w:rPr>
              <w:rFonts w:ascii="Cambria Math" w:eastAsiaTheme="minorEastAsia" w:hAnsiTheme="minorHAnsi"/>
              <w:sz w:val="22"/>
              <w:lang w:eastAsia="zh-CN"/>
            </w:rPr>
            <m:t>×</m:t>
          </m:r>
          <m:nary>
            <m:naryPr>
              <m:chr m:val="∑"/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naryPr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i=1</m:t>
              </m:r>
            </m:sub>
            <m:sup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N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-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i</m:t>
                  </m:r>
                </m:sub>
              </m:sSub>
              <m:ctrlPr>
                <w:rPr>
                  <w:rFonts w:ascii="Cambria Math" w:eastAsiaTheme="minorEastAsia" w:hAnsi="Cambria Math"/>
                  <w:i/>
                  <w:sz w:val="22"/>
                  <w:lang w:eastAsia="zh-CN"/>
                </w:rPr>
              </m:ctrlPr>
            </m:e>
          </m:nary>
        </m:oMath>
      </m:oMathPara>
    </w:p>
    <w:p w14:paraId="79CADCBE" w14:textId="77777777" w:rsidR="00AD3509" w:rsidRDefault="00AD3509" w:rsidP="00AD3509">
      <w:pPr>
        <w:rPr>
          <w:lang w:val="en-GB"/>
        </w:rPr>
      </w:pPr>
      <w:r>
        <w:rPr>
          <w:lang w:val="en-GB"/>
        </w:rPr>
        <w:t>Where</w:t>
      </w:r>
    </w:p>
    <w:p w14:paraId="76836213" w14:textId="77777777" w:rsidR="00AD3509" w:rsidRDefault="00AD3509" w:rsidP="00AD3509">
      <w:proofErr w:type="spellStart"/>
      <w:r>
        <w:t>T</w:t>
      </w:r>
      <w:r>
        <w:rPr>
          <w:vertAlign w:val="subscript"/>
        </w:rPr>
        <w:t>activate_total</w:t>
      </w:r>
      <w:proofErr w:type="spellEnd"/>
      <w:r>
        <w:rPr>
          <w:vertAlign w:val="subscript"/>
        </w:rPr>
        <w:t xml:space="preserve"> </w:t>
      </w:r>
      <w:r>
        <w:t xml:space="preserve">is the total time to activate a </w:t>
      </w:r>
      <w:proofErr w:type="spellStart"/>
      <w:r>
        <w:t>SCell</w:t>
      </w:r>
      <w:proofErr w:type="spellEnd"/>
      <w:r>
        <w:t xml:space="preserve"> and is expressed in subframes.</w:t>
      </w:r>
    </w:p>
    <w:p w14:paraId="29567940" w14:textId="77777777" w:rsidR="00AD3509" w:rsidRDefault="00AD3509" w:rsidP="00AD3509">
      <w:proofErr w:type="spellStart"/>
      <w:r>
        <w:t>T</w:t>
      </w:r>
      <w:r>
        <w:rPr>
          <w:vertAlign w:val="subscript"/>
        </w:rPr>
        <w:t>activate_basic</w:t>
      </w:r>
      <w:proofErr w:type="spellEnd"/>
      <w:r>
        <w:rPr>
          <w:vertAlign w:val="subscript"/>
        </w:rPr>
        <w:t xml:space="preserve"> </w:t>
      </w:r>
      <w:r>
        <w:t xml:space="preserve">is the basic single </w:t>
      </w:r>
      <w:proofErr w:type="spellStart"/>
      <w:r>
        <w:t>SCell</w:t>
      </w:r>
      <w:proofErr w:type="spellEnd"/>
      <w:r>
        <w:t xml:space="preserve"> activation delay specified in section 8.3.2 of [2];</w:t>
      </w:r>
    </w:p>
    <w:p w14:paraId="757659F3" w14:textId="77777777" w:rsidR="00AD3509" w:rsidRDefault="00AD3509" w:rsidP="00AD3509">
      <w:r>
        <w:t>K</w:t>
      </w:r>
      <w:r>
        <w:rPr>
          <w:vertAlign w:val="subscript"/>
        </w:rPr>
        <w:t>i</w:t>
      </w:r>
      <w:r>
        <w:t xml:space="preserve"> (0 ≤ K</w:t>
      </w:r>
      <w:r>
        <w:rPr>
          <w:vertAlign w:val="subscript"/>
        </w:rPr>
        <w:t>i</w:t>
      </w:r>
      <w:r>
        <w:t xml:space="preserve"> ≤ [3]) is the number of times the other </w:t>
      </w:r>
      <w:proofErr w:type="spellStart"/>
      <w:r>
        <w:t>i</w:t>
      </w:r>
      <w:r>
        <w:rPr>
          <w:vertAlign w:val="superscript"/>
        </w:rPr>
        <w:t>th</w:t>
      </w:r>
      <w:proofErr w:type="spellEnd"/>
      <w:r>
        <w:t xml:space="preserve"> </w:t>
      </w:r>
      <w:proofErr w:type="spellStart"/>
      <w:r>
        <w:t>SCell</w:t>
      </w:r>
      <w:proofErr w:type="spellEnd"/>
      <w:r>
        <w:t xml:space="preserve"> is activated, deactivated, configured or deconfigured while the </w:t>
      </w:r>
      <w:proofErr w:type="spellStart"/>
      <w:r>
        <w:t>SCell</w:t>
      </w:r>
      <w:proofErr w:type="spellEnd"/>
      <w:r>
        <w:t xml:space="preserve"> is being activated.</w:t>
      </w:r>
    </w:p>
    <w:p w14:paraId="5865A6FA" w14:textId="77777777" w:rsidR="00AD3509" w:rsidRDefault="00AD3509" w:rsidP="00AD3509">
      <w:r>
        <w:t xml:space="preserve">N (2≤N≤13) is the maximum number of both </w:t>
      </w:r>
      <w:proofErr w:type="spellStart"/>
      <w:r>
        <w:t>SCells</w:t>
      </w:r>
      <w:proofErr w:type="spellEnd"/>
      <w:r>
        <w:t xml:space="preserve"> in MCG and </w:t>
      </w:r>
      <w:proofErr w:type="spellStart"/>
      <w:r>
        <w:t>SCells</w:t>
      </w:r>
      <w:proofErr w:type="spellEnd"/>
      <w:r>
        <w:t xml:space="preserve"> in SCG supported by the UE.</w:t>
      </w:r>
    </w:p>
    <w:p w14:paraId="4EC3ADA5" w14:textId="77777777" w:rsidR="00AD3509" w:rsidRDefault="00AD3509" w:rsidP="00AD3509">
      <w:r>
        <w:t xml:space="preserve">X2 is the maximum interruption time for any other </w:t>
      </w:r>
      <w:proofErr w:type="spellStart"/>
      <w:r>
        <w:t>SCell</w:t>
      </w:r>
      <w:proofErr w:type="spellEnd"/>
      <w:r>
        <w:t xml:space="preserve"> activation/deactivation/configuration/deconfiguration  </w:t>
      </w:r>
    </w:p>
    <w:p w14:paraId="7B0DF8C1" w14:textId="724ED66F" w:rsidR="00AD3509" w:rsidRDefault="00AD3509" w:rsidP="00D6476F">
      <w:r>
        <w:rPr>
          <w:b/>
        </w:rPr>
        <w:t xml:space="preserve">Proposal3: For NR-DC, it is proposed to define the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activation delay requirements with multiple </w:t>
      </w:r>
      <w:proofErr w:type="spellStart"/>
      <w:r>
        <w:rPr>
          <w:b/>
        </w:rPr>
        <w:t>SCells</w:t>
      </w:r>
      <w:proofErr w:type="spellEnd"/>
      <w:r>
        <w:rPr>
          <w:b/>
        </w:rPr>
        <w:t xml:space="preserve"> as</w:t>
      </w:r>
      <w:r>
        <w:rPr>
          <w:b/>
        </w:rPr>
        <w:t>:</w:t>
      </w:r>
    </w:p>
    <w:p w14:paraId="620D09C9" w14:textId="77777777" w:rsidR="00AD3509" w:rsidRDefault="00AD3509" w:rsidP="00AD3509">
      <w:pPr>
        <w:jc w:val="center"/>
      </w:pPr>
      <m:oMathPara>
        <m:oMath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t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otal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activate</m:t>
              </m:r>
              <m:func>
                <m:func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_</m:t>
                  </m:r>
                </m:fName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b</m:t>
                  </m:r>
                </m:e>
              </m:func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asic</m:t>
              </m:r>
            </m:sub>
          </m:sSub>
          <m:r>
            <w:rPr>
              <w:rFonts w:ascii="Cambria Math" w:eastAsiaTheme="minorEastAsia" w:hAnsiTheme="minorHAnsi"/>
              <w:sz w:val="22"/>
              <w:lang w:eastAsia="zh-CN"/>
            </w:rPr>
            <m:t>+X3</m:t>
          </m:r>
          <m:r>
            <w:rPr>
              <w:rFonts w:ascii="Cambria Math" w:eastAsiaTheme="minorEastAsia" w:hAnsiTheme="minorHAnsi"/>
              <w:sz w:val="22"/>
              <w:lang w:eastAsia="zh-CN"/>
            </w:rPr>
            <m:t>×</m:t>
          </m:r>
          <m:nary>
            <m:naryPr>
              <m:chr m:val="∑"/>
              <m:ctrlPr>
                <w:rPr>
                  <w:rFonts w:ascii="Cambria Math" w:eastAsiaTheme="minorEastAsia" w:hAnsiTheme="minorHAnsi"/>
                  <w:i/>
                  <w:sz w:val="22"/>
                  <w:lang w:eastAsia="zh-CN"/>
                </w:rPr>
              </m:ctrlPr>
            </m:naryPr>
            <m:sub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i=1</m:t>
              </m:r>
            </m:sub>
            <m:sup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N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-</m:t>
              </m:r>
              <m:r>
                <w:rPr>
                  <w:rFonts w:ascii="Cambria Math" w:eastAsiaTheme="minorEastAsia" w:hAnsiTheme="minorHAnsi"/>
                  <w:sz w:val="22"/>
                  <w:lang w:eastAsia="zh-CN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eastAsiaTheme="minorEastAsia" w:hAnsiTheme="minorHAnsi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Theme="minorHAnsi"/>
                      <w:sz w:val="22"/>
                      <w:lang w:eastAsia="zh-CN"/>
                    </w:rPr>
                    <m:t>i</m:t>
                  </m:r>
                </m:sub>
              </m:sSub>
              <m:ctrlPr>
                <w:rPr>
                  <w:rFonts w:ascii="Cambria Math" w:eastAsiaTheme="minorEastAsia" w:hAnsi="Cambria Math"/>
                  <w:i/>
                  <w:sz w:val="22"/>
                  <w:lang w:eastAsia="zh-CN"/>
                </w:rPr>
              </m:ctrlPr>
            </m:e>
          </m:nary>
        </m:oMath>
      </m:oMathPara>
    </w:p>
    <w:p w14:paraId="293D3FA9" w14:textId="77777777" w:rsidR="00AD3509" w:rsidRDefault="00AD3509" w:rsidP="00AD3509">
      <w:pPr>
        <w:rPr>
          <w:lang w:val="en-GB"/>
        </w:rPr>
      </w:pPr>
      <w:r>
        <w:rPr>
          <w:lang w:val="en-GB"/>
        </w:rPr>
        <w:t>Where</w:t>
      </w:r>
    </w:p>
    <w:p w14:paraId="2DBFEF7E" w14:textId="77777777" w:rsidR="00AD3509" w:rsidRDefault="00AD3509" w:rsidP="00AD3509">
      <w:proofErr w:type="spellStart"/>
      <w:r>
        <w:t>T</w:t>
      </w:r>
      <w:r>
        <w:rPr>
          <w:vertAlign w:val="subscript"/>
        </w:rPr>
        <w:t>activate_total</w:t>
      </w:r>
      <w:proofErr w:type="spellEnd"/>
      <w:r>
        <w:rPr>
          <w:vertAlign w:val="subscript"/>
        </w:rPr>
        <w:t xml:space="preserve"> </w:t>
      </w:r>
      <w:r>
        <w:t xml:space="preserve">is the total time to activate a </w:t>
      </w:r>
      <w:proofErr w:type="spellStart"/>
      <w:r>
        <w:t>SCell</w:t>
      </w:r>
      <w:proofErr w:type="spellEnd"/>
      <w:r>
        <w:t xml:space="preserve"> and is expressed in subframes.</w:t>
      </w:r>
    </w:p>
    <w:p w14:paraId="375377FC" w14:textId="77777777" w:rsidR="00AD3509" w:rsidRDefault="00AD3509" w:rsidP="00AD3509">
      <w:proofErr w:type="spellStart"/>
      <w:r>
        <w:t>T</w:t>
      </w:r>
      <w:r>
        <w:rPr>
          <w:vertAlign w:val="subscript"/>
        </w:rPr>
        <w:t>activate_basic</w:t>
      </w:r>
      <w:proofErr w:type="spellEnd"/>
      <w:r>
        <w:rPr>
          <w:vertAlign w:val="subscript"/>
        </w:rPr>
        <w:t xml:space="preserve"> </w:t>
      </w:r>
      <w:r>
        <w:t xml:space="preserve">is the basic single </w:t>
      </w:r>
      <w:proofErr w:type="spellStart"/>
      <w:r>
        <w:t>SCell</w:t>
      </w:r>
      <w:proofErr w:type="spellEnd"/>
      <w:r>
        <w:t xml:space="preserve"> activation delay specified in section 8.3.2 of [2];</w:t>
      </w:r>
    </w:p>
    <w:p w14:paraId="182ED5C4" w14:textId="77777777" w:rsidR="00AD3509" w:rsidRDefault="00AD3509" w:rsidP="00AD3509">
      <w:r>
        <w:t>K</w:t>
      </w:r>
      <w:r>
        <w:rPr>
          <w:vertAlign w:val="subscript"/>
        </w:rPr>
        <w:t>i</w:t>
      </w:r>
      <w:r>
        <w:t xml:space="preserve"> (0 ≤ K</w:t>
      </w:r>
      <w:r>
        <w:rPr>
          <w:vertAlign w:val="subscript"/>
        </w:rPr>
        <w:t>i</w:t>
      </w:r>
      <w:r>
        <w:t xml:space="preserve"> ≤ [3]) is the number of times the other </w:t>
      </w:r>
      <w:proofErr w:type="spellStart"/>
      <w:r>
        <w:t>i</w:t>
      </w:r>
      <w:r>
        <w:rPr>
          <w:vertAlign w:val="superscript"/>
        </w:rPr>
        <w:t>th</w:t>
      </w:r>
      <w:proofErr w:type="spellEnd"/>
      <w:r>
        <w:t xml:space="preserve"> </w:t>
      </w:r>
      <w:proofErr w:type="spellStart"/>
      <w:r>
        <w:t>SCell</w:t>
      </w:r>
      <w:proofErr w:type="spellEnd"/>
      <w:r>
        <w:t xml:space="preserve"> is activated, deactivated, configured or deconfigured while the </w:t>
      </w:r>
      <w:proofErr w:type="spellStart"/>
      <w:r>
        <w:t>SCell</w:t>
      </w:r>
      <w:proofErr w:type="spellEnd"/>
      <w:r>
        <w:t xml:space="preserve"> is being activated.</w:t>
      </w:r>
    </w:p>
    <w:p w14:paraId="57CB8429" w14:textId="77777777" w:rsidR="00AD3509" w:rsidRDefault="00AD3509" w:rsidP="00AD3509">
      <w:r>
        <w:t xml:space="preserve">N (2≤N≤Y) is the maximum number of </w:t>
      </w:r>
      <w:proofErr w:type="spellStart"/>
      <w:r>
        <w:t>SCells</w:t>
      </w:r>
      <w:proofErr w:type="spellEnd"/>
      <w:r>
        <w:t xml:space="preserve"> supported by the UE. Y is TBD as specified in section 8.2.4.1.</w:t>
      </w:r>
    </w:p>
    <w:p w14:paraId="359A0F6F" w14:textId="77777777" w:rsidR="00AD3509" w:rsidRDefault="00AD3509" w:rsidP="00AD3509">
      <w:r>
        <w:t xml:space="preserve">X3 is the maximum interruption time for any other </w:t>
      </w:r>
      <w:proofErr w:type="spellStart"/>
      <w:r>
        <w:t>SCell</w:t>
      </w:r>
      <w:proofErr w:type="spellEnd"/>
      <w:r>
        <w:t xml:space="preserve"> activation/deactivation/configuration/deconfiguration  </w:t>
      </w:r>
    </w:p>
    <w:p w14:paraId="6E4B9831" w14:textId="188B6D69" w:rsidR="00D31507" w:rsidRPr="00D6476F" w:rsidRDefault="007B28A7" w:rsidP="00AD6A58">
      <w:pPr>
        <w:jc w:val="both"/>
      </w:pPr>
      <w:r w:rsidRPr="00393862">
        <w:rPr>
          <w:b/>
          <w:lang w:val="en-GB"/>
        </w:rPr>
        <w:t xml:space="preserve">Proposal4: </w:t>
      </w:r>
      <w:r>
        <w:rPr>
          <w:b/>
          <w:lang w:val="en-GB"/>
        </w:rPr>
        <w:t>T</w:t>
      </w:r>
      <w:r w:rsidRPr="00393862">
        <w:rPr>
          <w:b/>
          <w:lang w:val="en-GB"/>
        </w:rPr>
        <w:t xml:space="preserve">he </w:t>
      </w:r>
      <w:proofErr w:type="spellStart"/>
      <w:r w:rsidRPr="00393862">
        <w:rPr>
          <w:b/>
          <w:lang w:val="en-GB"/>
        </w:rPr>
        <w:t>SCell</w:t>
      </w:r>
      <w:proofErr w:type="spellEnd"/>
      <w:r w:rsidRPr="00393862">
        <w:rPr>
          <w:b/>
          <w:lang w:val="en-GB"/>
        </w:rPr>
        <w:t xml:space="preserve"> deactivation delay requirements with multiple downlink </w:t>
      </w:r>
      <w:proofErr w:type="spellStart"/>
      <w:r w:rsidRPr="00393862">
        <w:rPr>
          <w:b/>
          <w:lang w:val="en-GB"/>
        </w:rPr>
        <w:t>SCells</w:t>
      </w:r>
      <w:proofErr w:type="spellEnd"/>
      <w:r w:rsidRPr="00393862">
        <w:rPr>
          <w:b/>
          <w:lang w:val="en-GB"/>
        </w:rPr>
        <w:t xml:space="preserve"> remain the same with the single </w:t>
      </w:r>
      <w:proofErr w:type="spellStart"/>
      <w:r w:rsidRPr="00393862">
        <w:rPr>
          <w:b/>
          <w:lang w:val="en-GB"/>
        </w:rPr>
        <w:t>SCell</w:t>
      </w:r>
      <w:proofErr w:type="spellEnd"/>
      <w:r w:rsidRPr="00393862">
        <w:rPr>
          <w:b/>
          <w:lang w:val="en-GB"/>
        </w:rPr>
        <w:t xml:space="preserve"> deactivation relay requirements</w:t>
      </w:r>
      <w:r>
        <w:rPr>
          <w:b/>
          <w:lang w:val="en-GB"/>
        </w:rPr>
        <w:t>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34E38C01" w14:textId="3C4ADADF" w:rsidR="0059011B" w:rsidRDefault="0059011B" w:rsidP="00B70FE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D16292">
        <w:rPr>
          <w:szCs w:val="20"/>
          <w:lang w:val="en-GB"/>
        </w:rPr>
        <w:t>R</w:t>
      </w:r>
      <w:r>
        <w:rPr>
          <w:szCs w:val="20"/>
          <w:lang w:val="en-GB"/>
        </w:rPr>
        <w:t>P</w:t>
      </w:r>
      <w:r w:rsidRPr="00D16292">
        <w:rPr>
          <w:szCs w:val="20"/>
          <w:lang w:val="en-GB"/>
        </w:rPr>
        <w:t>-</w:t>
      </w:r>
      <w:r>
        <w:rPr>
          <w:szCs w:val="20"/>
          <w:lang w:val="en-GB"/>
        </w:rPr>
        <w:t>19</w:t>
      </w:r>
      <w:r w:rsidR="00A01084">
        <w:rPr>
          <w:szCs w:val="20"/>
          <w:lang w:val="en-GB"/>
        </w:rPr>
        <w:t>2157</w:t>
      </w:r>
      <w:r>
        <w:rPr>
          <w:szCs w:val="20"/>
          <w:lang w:val="en-GB"/>
        </w:rPr>
        <w:t xml:space="preserve">, </w:t>
      </w:r>
      <w:r w:rsidR="00A01084">
        <w:rPr>
          <w:szCs w:val="20"/>
          <w:lang w:val="en-GB"/>
        </w:rPr>
        <w:t>NR RRM Enhancement</w:t>
      </w:r>
      <w:r w:rsidRPr="00E74D0B">
        <w:rPr>
          <w:szCs w:val="20"/>
          <w:lang w:val="en-GB"/>
        </w:rPr>
        <w:t xml:space="preserve">, </w:t>
      </w:r>
      <w:r w:rsidR="00A01084">
        <w:rPr>
          <w:szCs w:val="20"/>
          <w:lang w:val="en-GB"/>
        </w:rPr>
        <w:t>Intel</w:t>
      </w:r>
    </w:p>
    <w:p w14:paraId="78B61E1E" w14:textId="33E70187" w:rsidR="00A01084" w:rsidRDefault="00A01084" w:rsidP="00B740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t xml:space="preserve">3GPP TS 38.133, </w:t>
      </w:r>
      <w:r w:rsidR="009E759E">
        <w:t xml:space="preserve">NR </w:t>
      </w:r>
      <w:r w:rsidR="009E759E">
        <w:rPr>
          <w:rFonts w:cs="v4.2.0"/>
        </w:rPr>
        <w:t>Requirements for support of radio resource management</w:t>
      </w:r>
      <w:r w:rsidR="0059011B">
        <w:rPr>
          <w:lang w:val="en-GB"/>
        </w:rPr>
        <w:t xml:space="preserve"> </w:t>
      </w:r>
    </w:p>
    <w:p w14:paraId="56FA4951" w14:textId="79825E2D" w:rsidR="00C11C57" w:rsidRPr="00C11C57" w:rsidRDefault="00C11C5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lang w:val="en-GB"/>
        </w:rPr>
        <w:t>3GPP TS38.321, NR Medium Access Control</w:t>
      </w:r>
    </w:p>
    <w:p w14:paraId="34C86C45" w14:textId="65C46C1C" w:rsidR="0059011B" w:rsidRDefault="00C11C57" w:rsidP="00B740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lang w:val="en-GB"/>
        </w:rPr>
        <w:t xml:space="preserve">3GPP </w:t>
      </w:r>
      <w:r w:rsidR="0059011B">
        <w:rPr>
          <w:lang w:val="en-GB"/>
        </w:rPr>
        <w:t>TS38.331, NR Radio Resource Control</w:t>
      </w:r>
    </w:p>
    <w:p w14:paraId="3B745B45" w14:textId="16E739FA" w:rsidR="009E759E" w:rsidRPr="00393862" w:rsidRDefault="009E759E" w:rsidP="009E7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lang w:val="en-GB"/>
        </w:rPr>
        <w:t xml:space="preserve">3GPP TS36.133, EUTRAN </w:t>
      </w:r>
      <w:r>
        <w:rPr>
          <w:rFonts w:cs="v4.2.0"/>
        </w:rPr>
        <w:t>Requirements for support of radio resource management</w:t>
      </w:r>
    </w:p>
    <w:p w14:paraId="5A5B7335" w14:textId="05C7E3DF" w:rsidR="00C91867" w:rsidRDefault="00C91867" w:rsidP="00B70FE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C918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3839F" w14:textId="77777777" w:rsidR="006859C2" w:rsidRDefault="006859C2" w:rsidP="00001C9B">
      <w:pPr>
        <w:spacing w:after="0" w:line="240" w:lineRule="auto"/>
      </w:pPr>
      <w:r>
        <w:separator/>
      </w:r>
    </w:p>
  </w:endnote>
  <w:endnote w:type="continuationSeparator" w:id="0">
    <w:p w14:paraId="0E581A58" w14:textId="77777777" w:rsidR="006859C2" w:rsidRDefault="006859C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4930B" w14:textId="77777777" w:rsidR="006859C2" w:rsidRDefault="006859C2" w:rsidP="00001C9B">
      <w:pPr>
        <w:spacing w:after="0" w:line="240" w:lineRule="auto"/>
      </w:pPr>
      <w:r>
        <w:separator/>
      </w:r>
    </w:p>
  </w:footnote>
  <w:footnote w:type="continuationSeparator" w:id="0">
    <w:p w14:paraId="09D6A21A" w14:textId="77777777" w:rsidR="006859C2" w:rsidRDefault="006859C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77A86"/>
    <w:multiLevelType w:val="multilevel"/>
    <w:tmpl w:val="857C4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777561D"/>
    <w:multiLevelType w:val="hybridMultilevel"/>
    <w:tmpl w:val="B5FC2988"/>
    <w:lvl w:ilvl="0" w:tplc="79C63E2E">
      <w:start w:val="2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2870"/>
    <w:multiLevelType w:val="multilevel"/>
    <w:tmpl w:val="F12E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1C902C2"/>
    <w:multiLevelType w:val="hybridMultilevel"/>
    <w:tmpl w:val="C1D24A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5B668E"/>
    <w:multiLevelType w:val="hybridMultilevel"/>
    <w:tmpl w:val="C1D24A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AD01B52"/>
    <w:multiLevelType w:val="hybridMultilevel"/>
    <w:tmpl w:val="79F2A8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AA72688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A555731"/>
    <w:multiLevelType w:val="multilevel"/>
    <w:tmpl w:val="6752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10"/>
  </w:num>
  <w:num w:numId="5">
    <w:abstractNumId w:val="10"/>
    <w:lvlOverride w:ilvl="0">
      <w:startOverride w:val="1"/>
    </w:lvlOverride>
  </w:num>
  <w:num w:numId="6">
    <w:abstractNumId w:val="14"/>
  </w:num>
  <w:num w:numId="7">
    <w:abstractNumId w:val="2"/>
  </w:num>
  <w:num w:numId="8">
    <w:abstractNumId w:val="6"/>
  </w:num>
  <w:num w:numId="9">
    <w:abstractNumId w:val="12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3"/>
  </w:num>
  <w:num w:numId="15">
    <w:abstractNumId w:val="4"/>
  </w:num>
  <w:num w:numId="16">
    <w:abstractNumId w:val="4"/>
  </w:num>
  <w:num w:numId="17">
    <w:abstractNumId w:val="3"/>
  </w:num>
  <w:num w:numId="18">
    <w:abstractNumId w:val="15"/>
  </w:num>
  <w:num w:numId="19">
    <w:abstractNumId w:val="14"/>
  </w:num>
  <w:num w:numId="20">
    <w:abstractNumId w:val="14"/>
  </w:num>
  <w:num w:numId="21">
    <w:abstractNumId w:val="14"/>
  </w:num>
  <w:num w:numId="22">
    <w:abstractNumId w:val="13"/>
  </w:num>
  <w:num w:numId="23">
    <w:abstractNumId w:val="9"/>
  </w:num>
  <w:num w:numId="2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3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476"/>
    <w:rsid w:val="00001C9B"/>
    <w:rsid w:val="00016586"/>
    <w:rsid w:val="00017C58"/>
    <w:rsid w:val="000211B3"/>
    <w:rsid w:val="00041835"/>
    <w:rsid w:val="00042879"/>
    <w:rsid w:val="000429BA"/>
    <w:rsid w:val="000442C6"/>
    <w:rsid w:val="00052048"/>
    <w:rsid w:val="00052489"/>
    <w:rsid w:val="00072289"/>
    <w:rsid w:val="0008371C"/>
    <w:rsid w:val="0008612A"/>
    <w:rsid w:val="00090B68"/>
    <w:rsid w:val="00094522"/>
    <w:rsid w:val="000945E5"/>
    <w:rsid w:val="000A12B0"/>
    <w:rsid w:val="000A2631"/>
    <w:rsid w:val="000A4544"/>
    <w:rsid w:val="000A759C"/>
    <w:rsid w:val="000B0056"/>
    <w:rsid w:val="000B56D7"/>
    <w:rsid w:val="000B5864"/>
    <w:rsid w:val="000D19AE"/>
    <w:rsid w:val="000D2A4D"/>
    <w:rsid w:val="000D7842"/>
    <w:rsid w:val="000D7DE4"/>
    <w:rsid w:val="000F4554"/>
    <w:rsid w:val="000F6D78"/>
    <w:rsid w:val="001015FE"/>
    <w:rsid w:val="00103EEE"/>
    <w:rsid w:val="0011548D"/>
    <w:rsid w:val="00115CE9"/>
    <w:rsid w:val="00117630"/>
    <w:rsid w:val="00120C56"/>
    <w:rsid w:val="00135C4F"/>
    <w:rsid w:val="0013626B"/>
    <w:rsid w:val="001372FA"/>
    <w:rsid w:val="001433A9"/>
    <w:rsid w:val="00155C0E"/>
    <w:rsid w:val="00161941"/>
    <w:rsid w:val="00165705"/>
    <w:rsid w:val="001745F8"/>
    <w:rsid w:val="00176671"/>
    <w:rsid w:val="00182BCE"/>
    <w:rsid w:val="001838CF"/>
    <w:rsid w:val="001850DD"/>
    <w:rsid w:val="00194FE6"/>
    <w:rsid w:val="001C2F6D"/>
    <w:rsid w:val="001E30F6"/>
    <w:rsid w:val="001E78FB"/>
    <w:rsid w:val="001F6AC7"/>
    <w:rsid w:val="002066B9"/>
    <w:rsid w:val="00225296"/>
    <w:rsid w:val="00225C40"/>
    <w:rsid w:val="00235F5C"/>
    <w:rsid w:val="002516E7"/>
    <w:rsid w:val="00263A4D"/>
    <w:rsid w:val="00273E76"/>
    <w:rsid w:val="00284C3F"/>
    <w:rsid w:val="00287622"/>
    <w:rsid w:val="00291FCE"/>
    <w:rsid w:val="00295FDD"/>
    <w:rsid w:val="002A75DA"/>
    <w:rsid w:val="002B3712"/>
    <w:rsid w:val="002B4922"/>
    <w:rsid w:val="002C2D19"/>
    <w:rsid w:val="002D10FA"/>
    <w:rsid w:val="002D4C55"/>
    <w:rsid w:val="002D7387"/>
    <w:rsid w:val="002F56C6"/>
    <w:rsid w:val="002F7818"/>
    <w:rsid w:val="003057C1"/>
    <w:rsid w:val="00310F7F"/>
    <w:rsid w:val="00314D98"/>
    <w:rsid w:val="003155DB"/>
    <w:rsid w:val="00332521"/>
    <w:rsid w:val="00332CD3"/>
    <w:rsid w:val="00341E75"/>
    <w:rsid w:val="00343BD6"/>
    <w:rsid w:val="00353F0C"/>
    <w:rsid w:val="00363CF1"/>
    <w:rsid w:val="003727E1"/>
    <w:rsid w:val="00373274"/>
    <w:rsid w:val="003753FF"/>
    <w:rsid w:val="003862D7"/>
    <w:rsid w:val="00387E80"/>
    <w:rsid w:val="003914B2"/>
    <w:rsid w:val="00393862"/>
    <w:rsid w:val="003A339C"/>
    <w:rsid w:val="003A5016"/>
    <w:rsid w:val="003A65BD"/>
    <w:rsid w:val="003A6796"/>
    <w:rsid w:val="003B1CF5"/>
    <w:rsid w:val="003B6043"/>
    <w:rsid w:val="003B659E"/>
    <w:rsid w:val="003C3850"/>
    <w:rsid w:val="003C46A2"/>
    <w:rsid w:val="003E351F"/>
    <w:rsid w:val="00410B7F"/>
    <w:rsid w:val="00412592"/>
    <w:rsid w:val="00417AA0"/>
    <w:rsid w:val="00427818"/>
    <w:rsid w:val="004313CD"/>
    <w:rsid w:val="004322C5"/>
    <w:rsid w:val="0043750A"/>
    <w:rsid w:val="00461F97"/>
    <w:rsid w:val="00466771"/>
    <w:rsid w:val="00466C74"/>
    <w:rsid w:val="00467FAD"/>
    <w:rsid w:val="004738D5"/>
    <w:rsid w:val="00480278"/>
    <w:rsid w:val="00481A1B"/>
    <w:rsid w:val="00486CD2"/>
    <w:rsid w:val="004A3BD7"/>
    <w:rsid w:val="004B7B4A"/>
    <w:rsid w:val="004C7D50"/>
    <w:rsid w:val="004E5E66"/>
    <w:rsid w:val="004F096B"/>
    <w:rsid w:val="004F2DF3"/>
    <w:rsid w:val="004F743E"/>
    <w:rsid w:val="004F78CE"/>
    <w:rsid w:val="00503B4D"/>
    <w:rsid w:val="00504505"/>
    <w:rsid w:val="005049D9"/>
    <w:rsid w:val="00504EE9"/>
    <w:rsid w:val="005136FC"/>
    <w:rsid w:val="0051719E"/>
    <w:rsid w:val="005205C4"/>
    <w:rsid w:val="00521750"/>
    <w:rsid w:val="00535F19"/>
    <w:rsid w:val="00543767"/>
    <w:rsid w:val="0054442C"/>
    <w:rsid w:val="00550285"/>
    <w:rsid w:val="00550F1A"/>
    <w:rsid w:val="0056038A"/>
    <w:rsid w:val="005657EA"/>
    <w:rsid w:val="005728AA"/>
    <w:rsid w:val="00573BFB"/>
    <w:rsid w:val="00580946"/>
    <w:rsid w:val="005836F8"/>
    <w:rsid w:val="0059011B"/>
    <w:rsid w:val="00590E62"/>
    <w:rsid w:val="005918FA"/>
    <w:rsid w:val="00596C8B"/>
    <w:rsid w:val="005A3F05"/>
    <w:rsid w:val="005A7469"/>
    <w:rsid w:val="005A757C"/>
    <w:rsid w:val="005B333B"/>
    <w:rsid w:val="005B49C0"/>
    <w:rsid w:val="005C4BE9"/>
    <w:rsid w:val="005E61A8"/>
    <w:rsid w:val="005F365E"/>
    <w:rsid w:val="005F6419"/>
    <w:rsid w:val="005F6DAA"/>
    <w:rsid w:val="005F6FEB"/>
    <w:rsid w:val="0060737B"/>
    <w:rsid w:val="00612CFE"/>
    <w:rsid w:val="00613C4A"/>
    <w:rsid w:val="00617400"/>
    <w:rsid w:val="0062569C"/>
    <w:rsid w:val="00636233"/>
    <w:rsid w:val="00636556"/>
    <w:rsid w:val="00646350"/>
    <w:rsid w:val="00656978"/>
    <w:rsid w:val="00664950"/>
    <w:rsid w:val="00667251"/>
    <w:rsid w:val="00683220"/>
    <w:rsid w:val="00684CB7"/>
    <w:rsid w:val="006859C2"/>
    <w:rsid w:val="00686BFE"/>
    <w:rsid w:val="00687FA0"/>
    <w:rsid w:val="00690D1F"/>
    <w:rsid w:val="006A31B1"/>
    <w:rsid w:val="006A6B45"/>
    <w:rsid w:val="006A775E"/>
    <w:rsid w:val="006B1142"/>
    <w:rsid w:val="006B57B9"/>
    <w:rsid w:val="006B7010"/>
    <w:rsid w:val="006B7B7B"/>
    <w:rsid w:val="006D27B4"/>
    <w:rsid w:val="006E7347"/>
    <w:rsid w:val="006F5D3D"/>
    <w:rsid w:val="007145FF"/>
    <w:rsid w:val="0072427B"/>
    <w:rsid w:val="00727FBD"/>
    <w:rsid w:val="00736B3B"/>
    <w:rsid w:val="00743C19"/>
    <w:rsid w:val="00750F9A"/>
    <w:rsid w:val="00751515"/>
    <w:rsid w:val="007527D8"/>
    <w:rsid w:val="00753679"/>
    <w:rsid w:val="007745C8"/>
    <w:rsid w:val="007818E3"/>
    <w:rsid w:val="007848D9"/>
    <w:rsid w:val="00784D14"/>
    <w:rsid w:val="00785232"/>
    <w:rsid w:val="007A43E5"/>
    <w:rsid w:val="007A64C8"/>
    <w:rsid w:val="007A67EE"/>
    <w:rsid w:val="007B28A7"/>
    <w:rsid w:val="007C3ED0"/>
    <w:rsid w:val="007C6B8C"/>
    <w:rsid w:val="007D7B8A"/>
    <w:rsid w:val="007E29C7"/>
    <w:rsid w:val="007E4051"/>
    <w:rsid w:val="007E4A5F"/>
    <w:rsid w:val="007E61D2"/>
    <w:rsid w:val="007F665D"/>
    <w:rsid w:val="008002E4"/>
    <w:rsid w:val="00806A76"/>
    <w:rsid w:val="00811C9D"/>
    <w:rsid w:val="00811D7B"/>
    <w:rsid w:val="00816C80"/>
    <w:rsid w:val="0082011F"/>
    <w:rsid w:val="00826B57"/>
    <w:rsid w:val="00840031"/>
    <w:rsid w:val="00841BCD"/>
    <w:rsid w:val="0085326D"/>
    <w:rsid w:val="00855442"/>
    <w:rsid w:val="00877A03"/>
    <w:rsid w:val="008826C1"/>
    <w:rsid w:val="008942C1"/>
    <w:rsid w:val="008A65E0"/>
    <w:rsid w:val="008C67B9"/>
    <w:rsid w:val="008D067B"/>
    <w:rsid w:val="008D19CB"/>
    <w:rsid w:val="008D2D0B"/>
    <w:rsid w:val="008D35F3"/>
    <w:rsid w:val="008D5CDE"/>
    <w:rsid w:val="008E0997"/>
    <w:rsid w:val="008F20F0"/>
    <w:rsid w:val="009042BD"/>
    <w:rsid w:val="00911F9C"/>
    <w:rsid w:val="00913A8A"/>
    <w:rsid w:val="00914FC3"/>
    <w:rsid w:val="009302EC"/>
    <w:rsid w:val="0093063A"/>
    <w:rsid w:val="009410CB"/>
    <w:rsid w:val="009417A5"/>
    <w:rsid w:val="009433A2"/>
    <w:rsid w:val="0095446C"/>
    <w:rsid w:val="00971021"/>
    <w:rsid w:val="00971816"/>
    <w:rsid w:val="00971A43"/>
    <w:rsid w:val="00977E1D"/>
    <w:rsid w:val="00980545"/>
    <w:rsid w:val="00981220"/>
    <w:rsid w:val="00986E0F"/>
    <w:rsid w:val="00995EEE"/>
    <w:rsid w:val="009E1B88"/>
    <w:rsid w:val="009E2ED2"/>
    <w:rsid w:val="009E675A"/>
    <w:rsid w:val="009E759E"/>
    <w:rsid w:val="009F11C3"/>
    <w:rsid w:val="009F2BC3"/>
    <w:rsid w:val="009F4FE8"/>
    <w:rsid w:val="00A01084"/>
    <w:rsid w:val="00A01FBE"/>
    <w:rsid w:val="00A03CC6"/>
    <w:rsid w:val="00A13563"/>
    <w:rsid w:val="00A20D59"/>
    <w:rsid w:val="00A22B78"/>
    <w:rsid w:val="00A24928"/>
    <w:rsid w:val="00A24A61"/>
    <w:rsid w:val="00A25AE5"/>
    <w:rsid w:val="00A35AB0"/>
    <w:rsid w:val="00A37002"/>
    <w:rsid w:val="00A5038E"/>
    <w:rsid w:val="00A60A58"/>
    <w:rsid w:val="00A61846"/>
    <w:rsid w:val="00A86F88"/>
    <w:rsid w:val="00AA1B0E"/>
    <w:rsid w:val="00AA251D"/>
    <w:rsid w:val="00AA68C0"/>
    <w:rsid w:val="00AB5B6C"/>
    <w:rsid w:val="00AC5CA7"/>
    <w:rsid w:val="00AD3509"/>
    <w:rsid w:val="00AD6A58"/>
    <w:rsid w:val="00AE0E92"/>
    <w:rsid w:val="00AE451A"/>
    <w:rsid w:val="00AE56B1"/>
    <w:rsid w:val="00B16CF4"/>
    <w:rsid w:val="00B27191"/>
    <w:rsid w:val="00B34733"/>
    <w:rsid w:val="00B36AA2"/>
    <w:rsid w:val="00B37268"/>
    <w:rsid w:val="00B434AE"/>
    <w:rsid w:val="00B43943"/>
    <w:rsid w:val="00B4769F"/>
    <w:rsid w:val="00B52D4E"/>
    <w:rsid w:val="00B55B32"/>
    <w:rsid w:val="00B70FE4"/>
    <w:rsid w:val="00B73862"/>
    <w:rsid w:val="00B7404A"/>
    <w:rsid w:val="00B95DB8"/>
    <w:rsid w:val="00BA1A8C"/>
    <w:rsid w:val="00BA6E48"/>
    <w:rsid w:val="00BA70C0"/>
    <w:rsid w:val="00BA724E"/>
    <w:rsid w:val="00BB7107"/>
    <w:rsid w:val="00BC1716"/>
    <w:rsid w:val="00BC50C1"/>
    <w:rsid w:val="00BE7819"/>
    <w:rsid w:val="00BF2218"/>
    <w:rsid w:val="00C11C57"/>
    <w:rsid w:val="00C17C0E"/>
    <w:rsid w:val="00C30C12"/>
    <w:rsid w:val="00C33DA6"/>
    <w:rsid w:val="00C40412"/>
    <w:rsid w:val="00C405C6"/>
    <w:rsid w:val="00C61A06"/>
    <w:rsid w:val="00C66A2C"/>
    <w:rsid w:val="00C769D0"/>
    <w:rsid w:val="00C843C4"/>
    <w:rsid w:val="00C91867"/>
    <w:rsid w:val="00C965C3"/>
    <w:rsid w:val="00CA2B32"/>
    <w:rsid w:val="00CB5C2A"/>
    <w:rsid w:val="00CC0CA6"/>
    <w:rsid w:val="00CD06E2"/>
    <w:rsid w:val="00CD1CDB"/>
    <w:rsid w:val="00CD4170"/>
    <w:rsid w:val="00CD7492"/>
    <w:rsid w:val="00CE3A6B"/>
    <w:rsid w:val="00CE4420"/>
    <w:rsid w:val="00CE6F2D"/>
    <w:rsid w:val="00D00211"/>
    <w:rsid w:val="00D06309"/>
    <w:rsid w:val="00D1275E"/>
    <w:rsid w:val="00D130D6"/>
    <w:rsid w:val="00D152DE"/>
    <w:rsid w:val="00D156CF"/>
    <w:rsid w:val="00D27872"/>
    <w:rsid w:val="00D31507"/>
    <w:rsid w:val="00D33F69"/>
    <w:rsid w:val="00D351EA"/>
    <w:rsid w:val="00D406DE"/>
    <w:rsid w:val="00D43403"/>
    <w:rsid w:val="00D54770"/>
    <w:rsid w:val="00D60AA8"/>
    <w:rsid w:val="00D62E71"/>
    <w:rsid w:val="00D6476F"/>
    <w:rsid w:val="00D740CA"/>
    <w:rsid w:val="00D84275"/>
    <w:rsid w:val="00D85728"/>
    <w:rsid w:val="00D97CB1"/>
    <w:rsid w:val="00DA56CA"/>
    <w:rsid w:val="00DB22C6"/>
    <w:rsid w:val="00DB741B"/>
    <w:rsid w:val="00DC7474"/>
    <w:rsid w:val="00DD4E44"/>
    <w:rsid w:val="00DD555A"/>
    <w:rsid w:val="00DE1910"/>
    <w:rsid w:val="00DE2293"/>
    <w:rsid w:val="00DF2997"/>
    <w:rsid w:val="00E0582A"/>
    <w:rsid w:val="00E07D14"/>
    <w:rsid w:val="00E10FFA"/>
    <w:rsid w:val="00E23212"/>
    <w:rsid w:val="00E2324F"/>
    <w:rsid w:val="00E34695"/>
    <w:rsid w:val="00E34FB9"/>
    <w:rsid w:val="00E663DD"/>
    <w:rsid w:val="00E74D0B"/>
    <w:rsid w:val="00E84793"/>
    <w:rsid w:val="00E85765"/>
    <w:rsid w:val="00E92BB4"/>
    <w:rsid w:val="00E9380A"/>
    <w:rsid w:val="00E965E6"/>
    <w:rsid w:val="00EA7A12"/>
    <w:rsid w:val="00EB024A"/>
    <w:rsid w:val="00EB2514"/>
    <w:rsid w:val="00EC1BB3"/>
    <w:rsid w:val="00EC29B4"/>
    <w:rsid w:val="00EC3132"/>
    <w:rsid w:val="00EC4757"/>
    <w:rsid w:val="00EC6C73"/>
    <w:rsid w:val="00EC7BC3"/>
    <w:rsid w:val="00ED5776"/>
    <w:rsid w:val="00ED7600"/>
    <w:rsid w:val="00EE2802"/>
    <w:rsid w:val="00EE45BD"/>
    <w:rsid w:val="00EF2A70"/>
    <w:rsid w:val="00EF40C8"/>
    <w:rsid w:val="00EF6F14"/>
    <w:rsid w:val="00F1362C"/>
    <w:rsid w:val="00F15A64"/>
    <w:rsid w:val="00F204D6"/>
    <w:rsid w:val="00F27BE7"/>
    <w:rsid w:val="00F36F67"/>
    <w:rsid w:val="00F41642"/>
    <w:rsid w:val="00F50342"/>
    <w:rsid w:val="00F51088"/>
    <w:rsid w:val="00F60CC5"/>
    <w:rsid w:val="00F75FE7"/>
    <w:rsid w:val="00F76141"/>
    <w:rsid w:val="00F824F5"/>
    <w:rsid w:val="00F94A4F"/>
    <w:rsid w:val="00F95EF4"/>
    <w:rsid w:val="00FA44F9"/>
    <w:rsid w:val="00FC29B9"/>
    <w:rsid w:val="00FC37F7"/>
    <w:rsid w:val="00FC6FD3"/>
    <w:rsid w:val="00FD6907"/>
    <w:rsid w:val="00FD7B7F"/>
    <w:rsid w:val="00FE0244"/>
    <w:rsid w:val="00FE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22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6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character" w:customStyle="1" w:styleId="B2Char">
    <w:name w:val="B2 Char"/>
    <w:link w:val="B2"/>
    <w:locked/>
    <w:rsid w:val="00F94A4F"/>
    <w:rPr>
      <w:lang w:val="x-none"/>
    </w:rPr>
  </w:style>
  <w:style w:type="paragraph" w:customStyle="1" w:styleId="B2">
    <w:name w:val="B2"/>
    <w:basedOn w:val="Normal"/>
    <w:link w:val="B2Char"/>
    <w:rsid w:val="00F94A4F"/>
    <w:pPr>
      <w:spacing w:after="180" w:line="240" w:lineRule="auto"/>
      <w:ind w:left="851" w:hanging="284"/>
    </w:pPr>
    <w:rPr>
      <w:rFonts w:asciiTheme="minorHAnsi" w:hAnsiTheme="minorHAnsi"/>
      <w:sz w:val="22"/>
      <w:lang w:val="x-none"/>
    </w:rPr>
  </w:style>
  <w:style w:type="character" w:customStyle="1" w:styleId="PLChar">
    <w:name w:val="PL Char"/>
    <w:link w:val="PL"/>
    <w:qFormat/>
    <w:locked/>
    <w:rsid w:val="00E965E6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E965E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aragraph">
    <w:name w:val="paragraph"/>
    <w:basedOn w:val="Normal"/>
    <w:rsid w:val="003A6796"/>
    <w:pPr>
      <w:spacing w:after="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spellingerror">
    <w:name w:val="spellingerror"/>
    <w:basedOn w:val="DefaultParagraphFont"/>
    <w:rsid w:val="003A6796"/>
  </w:style>
  <w:style w:type="character" w:customStyle="1" w:styleId="normaltextrun1">
    <w:name w:val="normaltextrun1"/>
    <w:basedOn w:val="DefaultParagraphFont"/>
    <w:rsid w:val="003A6796"/>
  </w:style>
  <w:style w:type="character" w:customStyle="1" w:styleId="eop">
    <w:name w:val="eop"/>
    <w:basedOn w:val="DefaultParagraphFont"/>
    <w:rsid w:val="003A6796"/>
  </w:style>
  <w:style w:type="paragraph" w:styleId="NormalWeb">
    <w:name w:val="Normal (Web)"/>
    <w:basedOn w:val="Normal"/>
    <w:uiPriority w:val="99"/>
    <w:semiHidden/>
    <w:unhideWhenUsed/>
    <w:rsid w:val="009302EC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228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8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5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2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88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522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90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32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691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515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6151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122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925147">
                                                                  <w:marLeft w:val="-69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4302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715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2338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00863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198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0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30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98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78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35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93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324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38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696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002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008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2417654">
                                                                  <w:marLeft w:val="-69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582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1495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630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537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345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1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C715D-8F34-4EF4-9A4A-49664F74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LD</cp:lastModifiedBy>
  <cp:revision>2</cp:revision>
  <dcterms:created xsi:type="dcterms:W3CDTF">2019-10-04T17:00:00Z</dcterms:created>
  <dcterms:modified xsi:type="dcterms:W3CDTF">2019-10-04T17:00:00Z</dcterms:modified>
</cp:coreProperties>
</file>